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4A" w:rsidRPr="00D3158D" w:rsidRDefault="00C87E0E" w:rsidP="00D3158D">
      <w:pPr>
        <w:spacing w:after="0" w:line="240" w:lineRule="atLeast"/>
        <w:rPr>
          <w:rFonts w:ascii="Arial" w:eastAsia="Times New Roman" w:hAnsi="Arial" w:cs="Arial"/>
          <w:b/>
          <w:lang w:eastAsia="de-DE"/>
        </w:rPr>
      </w:pPr>
      <w:bookmarkStart w:id="0" w:name="_GoBack"/>
      <w:bookmarkEnd w:id="0"/>
      <w:r w:rsidRPr="00D3158D">
        <w:rPr>
          <w:rFonts w:ascii="Arial" w:eastAsia="Times New Roman" w:hAnsi="Arial" w:cs="Arial"/>
          <w:b/>
          <w:lang w:eastAsia="de-DE"/>
        </w:rPr>
        <w:t>Informationen rund um das Corona</w:t>
      </w:r>
      <w:r w:rsidR="004A083B" w:rsidRPr="00D3158D">
        <w:rPr>
          <w:rFonts w:ascii="Arial" w:eastAsia="Times New Roman" w:hAnsi="Arial" w:cs="Arial"/>
          <w:b/>
          <w:lang w:eastAsia="de-DE"/>
        </w:rPr>
        <w:t>-</w:t>
      </w:r>
      <w:r w:rsidR="0032374A" w:rsidRPr="00D3158D">
        <w:rPr>
          <w:rFonts w:ascii="Arial" w:eastAsia="Times New Roman" w:hAnsi="Arial" w:cs="Arial"/>
          <w:b/>
          <w:lang w:eastAsia="de-DE"/>
        </w:rPr>
        <w:t xml:space="preserve">Virus für pflegende Angehörige, Patienten, Klienten und Kunden von Diakoniestationen </w:t>
      </w:r>
    </w:p>
    <w:p w:rsidR="0032374A" w:rsidRPr="00035208" w:rsidRDefault="001B79F3" w:rsidP="00D3158D">
      <w:pPr>
        <w:spacing w:after="0" w:line="240" w:lineRule="atLeast"/>
        <w:rPr>
          <w:rFonts w:ascii="Arial" w:eastAsia="Times New Roman" w:hAnsi="Arial" w:cs="Arial"/>
          <w:b/>
          <w:lang w:eastAsia="de-DE"/>
        </w:rPr>
      </w:pPr>
      <w:r w:rsidRPr="00035208">
        <w:rPr>
          <w:rFonts w:ascii="Arial" w:eastAsia="Times New Roman" w:hAnsi="Arial" w:cs="Arial"/>
          <w:b/>
          <w:highlight w:val="green"/>
          <w:lang w:eastAsia="de-DE"/>
        </w:rPr>
        <w:t xml:space="preserve">Stand </w:t>
      </w:r>
      <w:r w:rsidR="00C457FB">
        <w:rPr>
          <w:rFonts w:ascii="Arial" w:eastAsia="Times New Roman" w:hAnsi="Arial" w:cs="Arial"/>
          <w:b/>
          <w:highlight w:val="green"/>
          <w:lang w:eastAsia="de-DE"/>
        </w:rPr>
        <w:t>01.10</w:t>
      </w:r>
      <w:r w:rsidR="00154274" w:rsidRPr="00035208">
        <w:rPr>
          <w:rFonts w:ascii="Arial" w:eastAsia="Times New Roman" w:hAnsi="Arial" w:cs="Arial"/>
          <w:b/>
          <w:highlight w:val="green"/>
          <w:lang w:eastAsia="de-DE"/>
        </w:rPr>
        <w:t>.2022</w:t>
      </w:r>
      <w:r w:rsidR="00766822" w:rsidRPr="00035208">
        <w:rPr>
          <w:rFonts w:ascii="Arial" w:eastAsia="Times New Roman" w:hAnsi="Arial" w:cs="Arial"/>
          <w:b/>
          <w:lang w:eastAsia="de-DE"/>
        </w:rPr>
        <w:t xml:space="preserve"> </w:t>
      </w:r>
    </w:p>
    <w:p w:rsidR="0086611B" w:rsidRPr="00D3158D" w:rsidRDefault="0086611B" w:rsidP="00D3158D">
      <w:pPr>
        <w:spacing w:after="0" w:line="240" w:lineRule="atLeast"/>
        <w:rPr>
          <w:rFonts w:ascii="Arial" w:eastAsia="Times New Roman" w:hAnsi="Arial" w:cs="Arial"/>
          <w:b/>
          <w:lang w:eastAsia="de-DE"/>
        </w:rPr>
      </w:pPr>
    </w:p>
    <w:p w:rsidR="0032374A"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Von dem neuartigen Corona</w:t>
      </w:r>
      <w:r w:rsidR="004A083B" w:rsidRPr="00D3158D">
        <w:rPr>
          <w:rFonts w:ascii="Arial" w:eastAsia="Times New Roman" w:hAnsi="Arial" w:cs="Arial"/>
          <w:lang w:eastAsia="de-DE"/>
        </w:rPr>
        <w:t>-V</w:t>
      </w:r>
      <w:r w:rsidRPr="00D3158D">
        <w:rPr>
          <w:rFonts w:ascii="Arial" w:eastAsia="Times New Roman" w:hAnsi="Arial" w:cs="Arial"/>
          <w:lang w:eastAsia="de-DE"/>
        </w:rPr>
        <w:t xml:space="preserve">irus (SARS-CoV-2) ist Deutschland </w:t>
      </w:r>
      <w:r w:rsidR="00F223F4" w:rsidRPr="00D3158D">
        <w:rPr>
          <w:rFonts w:ascii="Arial" w:eastAsia="Times New Roman" w:hAnsi="Arial" w:cs="Arial"/>
          <w:lang w:eastAsia="de-DE"/>
        </w:rPr>
        <w:t xml:space="preserve">länderübergreifend </w:t>
      </w:r>
      <w:r w:rsidRPr="00D3158D">
        <w:rPr>
          <w:rFonts w:ascii="Arial" w:eastAsia="Times New Roman" w:hAnsi="Arial" w:cs="Arial"/>
          <w:lang w:eastAsia="de-DE"/>
        </w:rPr>
        <w:t>betroffen. Diese Patienteninformation erläutert, wie Sie vorgehen sollten, wenn Sie befürchten, sich mit dem Virus angesteckt zu haben. Zudem bietet die Information wichtige Hygienetipps, wie Sie sich und andere vor einer Ansteckung schützen können.</w:t>
      </w:r>
    </w:p>
    <w:p w:rsidR="0086611B" w:rsidRPr="00D3158D" w:rsidRDefault="0086611B" w:rsidP="00D3158D">
      <w:pPr>
        <w:spacing w:after="0" w:line="240" w:lineRule="atLeast"/>
        <w:rPr>
          <w:rFonts w:ascii="Arial" w:eastAsia="Times New Roman" w:hAnsi="Arial" w:cs="Arial"/>
          <w:lang w:eastAsia="de-DE"/>
        </w:rPr>
      </w:pPr>
    </w:p>
    <w:p w:rsidR="00D379A4" w:rsidRPr="00D3158D" w:rsidRDefault="00D379A4" w:rsidP="00D3158D">
      <w:pPr>
        <w:spacing w:after="0" w:line="240" w:lineRule="atLeast"/>
        <w:rPr>
          <w:rFonts w:ascii="Arial" w:eastAsia="Times New Roman" w:hAnsi="Arial" w:cs="Arial"/>
          <w:lang w:eastAsia="de-DE"/>
        </w:rPr>
      </w:pPr>
    </w:p>
    <w:p w:rsidR="0032374A" w:rsidRPr="00D3158D" w:rsidRDefault="003460A1"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 xml:space="preserve">CORONAVIRUS: </w:t>
      </w:r>
      <w:r w:rsidR="009678F4" w:rsidRPr="00D3158D">
        <w:rPr>
          <w:rFonts w:ascii="Arial" w:eastAsia="Times New Roman" w:hAnsi="Arial" w:cs="Arial"/>
          <w:b/>
          <w:lang w:eastAsia="de-DE"/>
        </w:rPr>
        <w:t>Krankheitszeichen</w:t>
      </w:r>
    </w:p>
    <w:p w:rsidR="0032374A"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Anzeichen für eine Infektion mit dem Corona</w:t>
      </w:r>
      <w:r w:rsidR="004A083B" w:rsidRPr="00D3158D">
        <w:rPr>
          <w:rFonts w:ascii="Arial" w:eastAsia="Times New Roman" w:hAnsi="Arial" w:cs="Arial"/>
          <w:lang w:eastAsia="de-DE"/>
        </w:rPr>
        <w:t>-V</w:t>
      </w:r>
      <w:r w:rsidRPr="00D3158D">
        <w:rPr>
          <w:rFonts w:ascii="Arial" w:eastAsia="Times New Roman" w:hAnsi="Arial" w:cs="Arial"/>
          <w:lang w:eastAsia="de-DE"/>
        </w:rPr>
        <w:t xml:space="preserve">irus sind </w:t>
      </w:r>
      <w:r w:rsidR="009405CB" w:rsidRPr="00D3158D">
        <w:rPr>
          <w:rFonts w:ascii="Arial" w:hAnsi="Arial" w:cs="Arial"/>
        </w:rPr>
        <w:t>Husten, Halsschmerzen, Schnupfen, Geschmacksverlust, erhöhte Temperatur, Übelkeit</w:t>
      </w:r>
      <w:r w:rsidRPr="00D3158D">
        <w:rPr>
          <w:rFonts w:ascii="Arial" w:eastAsia="Times New Roman" w:hAnsi="Arial" w:cs="Arial"/>
          <w:lang w:eastAsia="de-DE"/>
        </w:rPr>
        <w:t xml:space="preserve"> – alles Symptome, wie bei anderen Erregern von Atemwegserkrankungen auch. </w:t>
      </w:r>
      <w:r w:rsidR="00F223F4" w:rsidRPr="00D3158D">
        <w:rPr>
          <w:rFonts w:ascii="Arial" w:eastAsia="Times New Roman" w:hAnsi="Arial" w:cs="Arial"/>
          <w:lang w:eastAsia="de-DE"/>
        </w:rPr>
        <w:t>Leider ist es sehr schwierig diese Symptome von anderen Beschwerden, auf Grund einer Grippe oder Erkältung</w:t>
      </w:r>
      <w:r w:rsidR="00D379A4" w:rsidRPr="00D3158D">
        <w:rPr>
          <w:rFonts w:ascii="Arial" w:eastAsia="Times New Roman" w:hAnsi="Arial" w:cs="Arial"/>
          <w:lang w:eastAsia="de-DE"/>
        </w:rPr>
        <w:t>, zu unterscheiden.</w:t>
      </w:r>
    </w:p>
    <w:p w:rsidR="0086611B" w:rsidRPr="00D3158D" w:rsidRDefault="0086611B" w:rsidP="00D3158D">
      <w:pPr>
        <w:spacing w:after="0" w:line="240" w:lineRule="atLeast"/>
        <w:rPr>
          <w:rFonts w:ascii="Arial" w:eastAsia="Times New Roman" w:hAnsi="Arial" w:cs="Arial"/>
          <w:lang w:eastAsia="de-DE"/>
        </w:rPr>
      </w:pPr>
    </w:p>
    <w:p w:rsidR="00D379A4" w:rsidRPr="00D3158D" w:rsidRDefault="00D379A4" w:rsidP="00D3158D">
      <w:pPr>
        <w:spacing w:after="0" w:line="240" w:lineRule="atLeast"/>
        <w:rPr>
          <w:rFonts w:ascii="Arial" w:eastAsia="Times New Roman" w:hAnsi="Arial" w:cs="Arial"/>
          <w:lang w:eastAsia="de-DE"/>
        </w:rPr>
      </w:pPr>
    </w:p>
    <w:p w:rsidR="0032374A" w:rsidRPr="00D3158D" w:rsidRDefault="0032374A"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SO GEHEN SIE VOR, WENN SIE SORGE HABEN, SICH ANGESTECKT ZU HABEN</w:t>
      </w:r>
    </w:p>
    <w:p w:rsidR="009405CB"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 xml:space="preserve">In </w:t>
      </w:r>
      <w:r w:rsidR="009405CB" w:rsidRPr="00D3158D">
        <w:rPr>
          <w:rFonts w:ascii="Arial" w:eastAsia="Times New Roman" w:hAnsi="Arial" w:cs="Arial"/>
          <w:lang w:eastAsia="de-DE"/>
        </w:rPr>
        <w:t>diesen</w:t>
      </w:r>
      <w:r w:rsidR="00D379A4" w:rsidRPr="00D3158D">
        <w:rPr>
          <w:rFonts w:ascii="Arial" w:eastAsia="Times New Roman" w:hAnsi="Arial" w:cs="Arial"/>
          <w:lang w:eastAsia="de-DE"/>
        </w:rPr>
        <w:t xml:space="preserve"> </w:t>
      </w:r>
      <w:r w:rsidRPr="00D3158D">
        <w:rPr>
          <w:rFonts w:ascii="Arial" w:eastAsia="Times New Roman" w:hAnsi="Arial" w:cs="Arial"/>
          <w:lang w:eastAsia="de-DE"/>
        </w:rPr>
        <w:t>Fällen sollten Sie Ihre Erkältungssymptome auf das Corona</w:t>
      </w:r>
      <w:r w:rsidR="004A083B" w:rsidRPr="00D3158D">
        <w:rPr>
          <w:rFonts w:ascii="Arial" w:eastAsia="Times New Roman" w:hAnsi="Arial" w:cs="Arial"/>
          <w:lang w:eastAsia="de-DE"/>
        </w:rPr>
        <w:t>-V</w:t>
      </w:r>
      <w:r w:rsidRPr="00D3158D">
        <w:rPr>
          <w:rFonts w:ascii="Arial" w:eastAsia="Times New Roman" w:hAnsi="Arial" w:cs="Arial"/>
          <w:lang w:eastAsia="de-DE"/>
        </w:rPr>
        <w:t xml:space="preserve">irus untersuchen lassen: </w:t>
      </w:r>
    </w:p>
    <w:p w:rsidR="009405CB" w:rsidRPr="00D3158D" w:rsidRDefault="009405CB" w:rsidP="00D3158D">
      <w:pPr>
        <w:numPr>
          <w:ilvl w:val="0"/>
          <w:numId w:val="11"/>
        </w:numPr>
        <w:spacing w:after="0" w:line="240" w:lineRule="atLeast"/>
        <w:rPr>
          <w:rFonts w:ascii="Arial" w:hAnsi="Arial" w:cs="Arial"/>
        </w:rPr>
      </w:pPr>
      <w:r w:rsidRPr="00D3158D">
        <w:rPr>
          <w:rFonts w:ascii="Arial" w:hAnsi="Arial" w:cs="Arial"/>
        </w:rPr>
        <w:t xml:space="preserve">Personen, die in den letzten zehn Tagen insbesondere in Gesprächssituationen mindestens 15 Minuten ununterbrochen oder durch direkten Kontakt mit Körperflüssigkeiten engen Kontakt zu einer mit dem Coronavirus SARSCoV-2 infizierten Person hatten, </w:t>
      </w:r>
    </w:p>
    <w:p w:rsidR="009405CB" w:rsidRPr="00D3158D" w:rsidRDefault="009405CB" w:rsidP="00D3158D">
      <w:pPr>
        <w:numPr>
          <w:ilvl w:val="0"/>
          <w:numId w:val="11"/>
        </w:numPr>
        <w:spacing w:after="0" w:line="240" w:lineRule="atLeast"/>
        <w:rPr>
          <w:rFonts w:ascii="Arial" w:hAnsi="Arial" w:cs="Arial"/>
        </w:rPr>
      </w:pPr>
      <w:r w:rsidRPr="00D3158D">
        <w:rPr>
          <w:rFonts w:ascii="Arial" w:hAnsi="Arial" w:cs="Arial"/>
        </w:rPr>
        <w:t xml:space="preserve">Personen, die mit einer mit dem Coronavirus SARS-CoV-2 infizierten Person in demselben Haushalt leben oder in den letzten zehn Tagen gelebt haben, </w:t>
      </w:r>
    </w:p>
    <w:p w:rsidR="009405CB" w:rsidRPr="00D3158D" w:rsidRDefault="009405CB" w:rsidP="00D3158D">
      <w:pPr>
        <w:numPr>
          <w:ilvl w:val="0"/>
          <w:numId w:val="11"/>
        </w:numPr>
        <w:spacing w:after="0" w:line="240" w:lineRule="atLeast"/>
        <w:rPr>
          <w:rFonts w:ascii="Arial" w:hAnsi="Arial" w:cs="Arial"/>
        </w:rPr>
      </w:pPr>
      <w:r w:rsidRPr="00D3158D">
        <w:rPr>
          <w:rFonts w:ascii="Arial" w:hAnsi="Arial" w:cs="Arial"/>
        </w:rPr>
        <w:t xml:space="preserve">Personen, die in den letzten zehn Tagen durch die räumliche Nähe zu einer mit dem Coronavirus SARS-CoV-2 infizierten Person mit hoher Wahrscheinlichkeit einer relevanten Konzentration von Aerosolen auch bei größerem Abstand ausgesetzt waren (z. B. Feiern, gemeinsames Singen oder Sporttreiben in Innenräumen), </w:t>
      </w:r>
    </w:p>
    <w:p w:rsidR="009405CB" w:rsidRPr="00D3158D" w:rsidRDefault="009405CB" w:rsidP="00D3158D">
      <w:pPr>
        <w:numPr>
          <w:ilvl w:val="0"/>
          <w:numId w:val="11"/>
        </w:numPr>
        <w:spacing w:after="0" w:line="240" w:lineRule="atLeast"/>
        <w:rPr>
          <w:rFonts w:ascii="Arial" w:hAnsi="Arial" w:cs="Arial"/>
        </w:rPr>
      </w:pPr>
      <w:r w:rsidRPr="00D3158D">
        <w:rPr>
          <w:rFonts w:ascii="Arial" w:hAnsi="Arial" w:cs="Arial"/>
        </w:rPr>
        <w:t xml:space="preserve">Personen, die sich in den letzten zehn Tagen mit einer mit dem Coronavirus SARS-CoV-2 infizierten Person für eine Zeit von über 30 Minuten in relativ beengter Raumsituation oder schwer zu überblickender Kontaktsituation aufgehalten haben (z. B. Schulklasse, Gruppenveranstaltungen), </w:t>
      </w:r>
    </w:p>
    <w:p w:rsidR="009405CB" w:rsidRPr="00D3158D" w:rsidRDefault="009405CB" w:rsidP="00D3158D">
      <w:pPr>
        <w:numPr>
          <w:ilvl w:val="0"/>
          <w:numId w:val="11"/>
        </w:numPr>
        <w:spacing w:after="0" w:line="240" w:lineRule="atLeast"/>
        <w:rPr>
          <w:rFonts w:ascii="Arial" w:hAnsi="Arial" w:cs="Arial"/>
        </w:rPr>
      </w:pPr>
      <w:r w:rsidRPr="00D3158D">
        <w:rPr>
          <w:rFonts w:ascii="Arial" w:hAnsi="Arial" w:cs="Arial"/>
        </w:rPr>
        <w:t xml:space="preserve">Personen, die in den letzten zehn Tagen durch die „Corona-Warn-App“ des Robert Koch-Institutes eine Warnung erhalten haben, </w:t>
      </w:r>
    </w:p>
    <w:p w:rsidR="009405CB" w:rsidRPr="00D3158D" w:rsidRDefault="009405CB" w:rsidP="00D3158D">
      <w:pPr>
        <w:numPr>
          <w:ilvl w:val="0"/>
          <w:numId w:val="11"/>
        </w:numPr>
        <w:spacing w:after="0" w:line="240" w:lineRule="atLeast"/>
        <w:rPr>
          <w:rFonts w:ascii="Arial" w:hAnsi="Arial" w:cs="Arial"/>
        </w:rPr>
      </w:pPr>
      <w:r w:rsidRPr="00D3158D">
        <w:rPr>
          <w:rFonts w:ascii="Arial" w:hAnsi="Arial" w:cs="Arial"/>
        </w:rPr>
        <w:t xml:space="preserve">Personen, die Kontakt zu einer mit dem Coronavirus SARS-CoV-2 infizierten Person hatten, </w:t>
      </w:r>
    </w:p>
    <w:p w:rsidR="009405CB" w:rsidRPr="00D3158D" w:rsidRDefault="009405CB" w:rsidP="00D3158D">
      <w:pPr>
        <w:numPr>
          <w:ilvl w:val="0"/>
          <w:numId w:val="12"/>
        </w:numPr>
        <w:spacing w:after="0" w:line="240" w:lineRule="atLeast"/>
        <w:rPr>
          <w:rFonts w:ascii="Arial" w:hAnsi="Arial" w:cs="Arial"/>
        </w:rPr>
      </w:pPr>
      <w:r w:rsidRPr="00D3158D">
        <w:rPr>
          <w:rFonts w:ascii="Arial" w:hAnsi="Arial" w:cs="Arial"/>
        </w:rPr>
        <w:t xml:space="preserve">die sie in ihrem Haushalt oder in dem Haushalt der mit dem Coronavirus SARS-CoV-2 infizierten Person behandeln, betreuen oder pflegen oder in den letzten zehn Tagen behandelt, betreut oder gepflegt haben, oder </w:t>
      </w:r>
    </w:p>
    <w:p w:rsidR="009405CB" w:rsidRPr="00D3158D" w:rsidRDefault="009405CB" w:rsidP="00D3158D">
      <w:pPr>
        <w:numPr>
          <w:ilvl w:val="0"/>
          <w:numId w:val="12"/>
        </w:numPr>
        <w:spacing w:after="0" w:line="240" w:lineRule="atLeast"/>
        <w:rPr>
          <w:rFonts w:ascii="Arial" w:hAnsi="Arial" w:cs="Arial"/>
        </w:rPr>
      </w:pPr>
      <w:r w:rsidRPr="00D3158D">
        <w:rPr>
          <w:rFonts w:ascii="Arial" w:hAnsi="Arial" w:cs="Arial"/>
        </w:rPr>
        <w:t>von der sie in ihrem Haushalt oder in dem Haushalt der mit dem Coronavirus SARS-CoV-2 infizierten Person behandelt, betreut oder in den letzten zehn Tagen gepflegt werden oder wurden.</w:t>
      </w:r>
    </w:p>
    <w:p w:rsidR="009405CB" w:rsidRPr="00D3158D" w:rsidRDefault="009405CB" w:rsidP="00D3158D">
      <w:pPr>
        <w:spacing w:after="0" w:line="240" w:lineRule="atLeast"/>
        <w:rPr>
          <w:rFonts w:ascii="Arial" w:hAnsi="Arial" w:cs="Arial"/>
        </w:rPr>
      </w:pPr>
      <w:r w:rsidRPr="00D3158D">
        <w:rPr>
          <w:rFonts w:ascii="Arial" w:hAnsi="Arial" w:cs="Arial"/>
        </w:rPr>
        <w:t>Pflegebedürftige und Mitarbeitende, wenn in den letzten zehn Tagen bei einem Pflegebedürftigen Dienst das Coronavirus SARS-CoV-2 diagnostiziert wurde.</w:t>
      </w:r>
    </w:p>
    <w:p w:rsidR="004520F3"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Trifft mindestens einer dieser beiden Fälle auf Sie zu, dann wenden Sie sich TELEFONISCH an eine Arztpraxis oder wählen Sie die Rufnummer des „Patientenservices 116</w:t>
      </w:r>
      <w:r w:rsidR="004A083B" w:rsidRPr="00D3158D">
        <w:rPr>
          <w:rFonts w:ascii="Arial" w:eastAsia="Times New Roman" w:hAnsi="Arial" w:cs="Arial"/>
          <w:lang w:eastAsia="de-DE"/>
        </w:rPr>
        <w:t>/</w:t>
      </w:r>
      <w:r w:rsidRPr="00D3158D">
        <w:rPr>
          <w:rFonts w:ascii="Arial" w:eastAsia="Times New Roman" w:hAnsi="Arial" w:cs="Arial"/>
          <w:lang w:eastAsia="de-DE"/>
        </w:rPr>
        <w:t xml:space="preserve">117.“ </w:t>
      </w:r>
      <w:r w:rsidR="009405CB" w:rsidRPr="00D3158D">
        <w:rPr>
          <w:rFonts w:ascii="Arial" w:eastAsia="Times New Roman" w:hAnsi="Arial" w:cs="Arial"/>
          <w:lang w:eastAsia="de-DE"/>
        </w:rPr>
        <w:t>Bei schweren Symptomen wie Luftnot</w:t>
      </w:r>
      <w:r w:rsidR="004520F3" w:rsidRPr="00D3158D">
        <w:rPr>
          <w:rFonts w:ascii="Arial" w:eastAsia="Times New Roman" w:hAnsi="Arial" w:cs="Arial"/>
          <w:lang w:eastAsia="de-DE"/>
        </w:rPr>
        <w:t xml:space="preserve"> sollte der Rettungsdienst 112 kontaktiert werden.</w:t>
      </w:r>
    </w:p>
    <w:p w:rsidR="0032374A"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 xml:space="preserve">Nach aktuellem Kenntnisstand dauert es zwischen Ansteckung und ersten Krankheitszeichen bis zu 14 Tage. Ganz wichtig: Melden Sie sich unbedingt telefonisch vorher an, bevor Sie einen Arzt aufsuchen. So schützen Sie sich und andere. Gegebenenfalls erhalten Sie schon am Telefon den Hinweis auf eine für Ihre Region zuständige Stelle für die weitere Abklärung. So ersparen Sie sich auch unnötige Wege. </w:t>
      </w:r>
      <w:r w:rsidRPr="00D3158D">
        <w:rPr>
          <w:rFonts w:ascii="Arial" w:eastAsia="Times New Roman" w:hAnsi="Arial" w:cs="Arial"/>
          <w:lang w:eastAsia="de-DE"/>
        </w:rPr>
        <w:lastRenderedPageBreak/>
        <w:t>Wenn Sie dann einen Termin erhalten haben, meiden Sie auf dem Weg zum Arzt möglichst den Kontakt zu anderen Personen oder halten Abstand von ein bis zwei Metern.</w:t>
      </w:r>
    </w:p>
    <w:p w:rsidR="000F17F7" w:rsidRPr="00D3158D" w:rsidRDefault="000F17F7" w:rsidP="00D3158D">
      <w:pPr>
        <w:spacing w:after="0" w:line="240" w:lineRule="atLeast"/>
        <w:rPr>
          <w:rFonts w:ascii="Arial" w:eastAsia="Times New Roman" w:hAnsi="Arial" w:cs="Arial"/>
          <w:lang w:eastAsia="de-DE"/>
        </w:rPr>
      </w:pPr>
    </w:p>
    <w:p w:rsidR="00D3158D" w:rsidRPr="00D3158D" w:rsidRDefault="00D3158D" w:rsidP="00D3158D">
      <w:pPr>
        <w:spacing w:after="0" w:line="240" w:lineRule="atLeast"/>
        <w:rPr>
          <w:rFonts w:ascii="Arial" w:eastAsia="Times New Roman" w:hAnsi="Arial" w:cs="Arial"/>
          <w:b/>
          <w:lang w:eastAsia="de-DE"/>
        </w:rPr>
      </w:pPr>
    </w:p>
    <w:p w:rsidR="0032374A" w:rsidRPr="00D3158D" w:rsidRDefault="0032374A"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SO KÖNNEN SIE SICH UND ANDERE SCHÜTZEN</w:t>
      </w:r>
    </w:p>
    <w:p w:rsidR="0032374A"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Grundsätzlich können Sie selbst viel tun, um sich und andere zu schützen – und zwar vor dem Corona</w:t>
      </w:r>
      <w:r w:rsidR="004A083B" w:rsidRPr="00D3158D">
        <w:rPr>
          <w:rFonts w:ascii="Arial" w:eastAsia="Times New Roman" w:hAnsi="Arial" w:cs="Arial"/>
          <w:lang w:eastAsia="de-DE"/>
        </w:rPr>
        <w:t>-V</w:t>
      </w:r>
      <w:r w:rsidRPr="00D3158D">
        <w:rPr>
          <w:rFonts w:ascii="Arial" w:eastAsia="Times New Roman" w:hAnsi="Arial" w:cs="Arial"/>
          <w:lang w:eastAsia="de-DE"/>
        </w:rPr>
        <w:t>irus ebenso wie vor anderen Atemwegserkr</w:t>
      </w:r>
      <w:r w:rsidR="00DC39E9" w:rsidRPr="00D3158D">
        <w:rPr>
          <w:rFonts w:ascii="Arial" w:eastAsia="Times New Roman" w:hAnsi="Arial" w:cs="Arial"/>
          <w:lang w:eastAsia="de-DE"/>
        </w:rPr>
        <w:t>ankungen wie der Grippe. Denn: a</w:t>
      </w:r>
      <w:r w:rsidRPr="00D3158D">
        <w:rPr>
          <w:rFonts w:ascii="Arial" w:eastAsia="Times New Roman" w:hAnsi="Arial" w:cs="Arial"/>
          <w:lang w:eastAsia="de-DE"/>
        </w:rPr>
        <w:t>uch Corona</w:t>
      </w:r>
      <w:r w:rsidR="004A083B" w:rsidRPr="00D3158D">
        <w:rPr>
          <w:rFonts w:ascii="Arial" w:eastAsia="Times New Roman" w:hAnsi="Arial" w:cs="Arial"/>
          <w:lang w:eastAsia="de-DE"/>
        </w:rPr>
        <w:t>-V</w:t>
      </w:r>
      <w:r w:rsidRPr="00D3158D">
        <w:rPr>
          <w:rFonts w:ascii="Arial" w:eastAsia="Times New Roman" w:hAnsi="Arial" w:cs="Arial"/>
          <w:lang w:eastAsia="de-DE"/>
        </w:rPr>
        <w:t xml:space="preserve">iren werden in der Regel über Tröpfchen aus den Atemwegen übertragen. Gelangen diese an die Hände, kann eine Übertragung erfolgen, wenn Sie beispielsweise Ihr Gesicht berühren. Deshalb ist eine gute Händehygiene ein wichtiger Teil der Vorbeugung. Waschen Sie Ihre Hände regelmäßig und gründlich mit Wasser und Seife. Vermeiden Sie es, sich mit den Händen ins Gesicht zu fassen. Husten oder niesen Sie in ein Papiertaschentuch und werfen Sie dieses danach in einen Abfalleimer mit Deckel. Oder niesen und husten Sie in die Armbeuge. Halten Sie Abstand zu kranken Personen oder meiden Sie den Kontakt nach Möglichkeit. </w:t>
      </w:r>
    </w:p>
    <w:p w:rsidR="00B10996" w:rsidRPr="00D3158D" w:rsidRDefault="00B10996" w:rsidP="00D3158D">
      <w:pPr>
        <w:spacing w:after="0" w:line="240" w:lineRule="atLeast"/>
        <w:rPr>
          <w:rFonts w:ascii="Arial" w:eastAsia="Times New Roman" w:hAnsi="Arial" w:cs="Arial"/>
          <w:lang w:eastAsia="de-DE"/>
        </w:rPr>
      </w:pPr>
    </w:p>
    <w:p w:rsidR="00B10996" w:rsidRPr="00D3158D" w:rsidRDefault="00B10996"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 xml:space="preserve">Beachten Sie die sogenannte AHA-Formel des Bundesministeriums für Gesundheit: </w:t>
      </w:r>
    </w:p>
    <w:p w:rsidR="00B10996" w:rsidRPr="00D3158D" w:rsidRDefault="00B10996" w:rsidP="00D3158D">
      <w:pPr>
        <w:spacing w:after="0" w:line="240" w:lineRule="atLeast"/>
        <w:rPr>
          <w:rFonts w:ascii="Arial" w:eastAsia="Times New Roman" w:hAnsi="Arial" w:cs="Arial"/>
          <w:lang w:eastAsia="de-DE"/>
        </w:rPr>
      </w:pPr>
      <w:r w:rsidRPr="00D3158D">
        <w:rPr>
          <w:rFonts w:ascii="Arial" w:eastAsia="Times New Roman" w:hAnsi="Arial" w:cs="Arial"/>
          <w:b/>
          <w:bCs/>
          <w:lang w:eastAsia="de-DE"/>
        </w:rPr>
        <w:t>A</w:t>
      </w:r>
      <w:r w:rsidRPr="00D3158D">
        <w:rPr>
          <w:rFonts w:ascii="Arial" w:eastAsia="Times New Roman" w:hAnsi="Arial" w:cs="Arial"/>
          <w:lang w:eastAsia="de-DE"/>
        </w:rPr>
        <w:t xml:space="preserve">bstand halten, </w:t>
      </w:r>
      <w:r w:rsidRPr="00D3158D">
        <w:rPr>
          <w:rFonts w:ascii="Arial" w:eastAsia="Times New Roman" w:hAnsi="Arial" w:cs="Arial"/>
          <w:b/>
          <w:bCs/>
          <w:lang w:eastAsia="de-DE"/>
        </w:rPr>
        <w:t>H</w:t>
      </w:r>
      <w:r w:rsidRPr="00D3158D">
        <w:rPr>
          <w:rFonts w:ascii="Arial" w:eastAsia="Times New Roman" w:hAnsi="Arial" w:cs="Arial"/>
          <w:lang w:eastAsia="de-DE"/>
        </w:rPr>
        <w:t xml:space="preserve">ygiene-Regeln einhalten, </w:t>
      </w:r>
      <w:r w:rsidRPr="00D3158D">
        <w:rPr>
          <w:rFonts w:ascii="Arial" w:eastAsia="Times New Roman" w:hAnsi="Arial" w:cs="Arial"/>
          <w:b/>
          <w:bCs/>
          <w:lang w:eastAsia="de-DE"/>
        </w:rPr>
        <w:t>A</w:t>
      </w:r>
      <w:r w:rsidRPr="00D3158D">
        <w:rPr>
          <w:rFonts w:ascii="Arial" w:eastAsia="Times New Roman" w:hAnsi="Arial" w:cs="Arial"/>
          <w:lang w:eastAsia="de-DE"/>
        </w:rPr>
        <w:t>lltags-Masken tragen</w:t>
      </w:r>
      <w:r w:rsidR="004520F3" w:rsidRPr="00D3158D">
        <w:rPr>
          <w:rFonts w:ascii="Arial" w:eastAsia="Times New Roman" w:hAnsi="Arial" w:cs="Arial"/>
          <w:lang w:eastAsia="de-DE"/>
        </w:rPr>
        <w:t xml:space="preserve"> und lüften</w:t>
      </w:r>
      <w:r w:rsidRPr="00D3158D">
        <w:rPr>
          <w:rFonts w:ascii="Arial" w:eastAsia="Times New Roman" w:hAnsi="Arial" w:cs="Arial"/>
          <w:lang w:eastAsia="de-DE"/>
        </w:rPr>
        <w:t>:</w:t>
      </w:r>
    </w:p>
    <w:p w:rsidR="00B10996" w:rsidRPr="00D3158D" w:rsidRDefault="00B10996" w:rsidP="00D3158D">
      <w:pPr>
        <w:spacing w:after="0" w:line="240" w:lineRule="atLeast"/>
        <w:rPr>
          <w:rFonts w:ascii="Arial" w:eastAsia="Times New Roman" w:hAnsi="Arial" w:cs="Arial"/>
          <w:lang w:eastAsia="de-DE"/>
        </w:rPr>
      </w:pPr>
    </w:p>
    <w:p w:rsidR="00B10996" w:rsidRPr="00D3158D" w:rsidRDefault="00B10996" w:rsidP="00D3158D">
      <w:pPr>
        <w:spacing w:after="0" w:line="240" w:lineRule="atLeast"/>
        <w:rPr>
          <w:rFonts w:ascii="Arial" w:eastAsia="Times New Roman" w:hAnsi="Arial" w:cs="Arial"/>
          <w:lang w:eastAsia="de-DE"/>
        </w:rPr>
      </w:pPr>
      <w:r w:rsidRPr="00D3158D">
        <w:rPr>
          <w:rFonts w:ascii="Arial" w:eastAsia="Times New Roman" w:hAnsi="Arial" w:cs="Arial"/>
          <w:b/>
          <w:lang w:eastAsia="de-DE"/>
        </w:rPr>
        <w:t>Abstand halten:</w:t>
      </w:r>
      <w:r w:rsidRPr="00D3158D">
        <w:rPr>
          <w:rFonts w:ascii="Arial" w:eastAsia="Times New Roman" w:hAnsi="Arial" w:cs="Arial"/>
          <w:lang w:eastAsia="de-DE"/>
        </w:rPr>
        <w:t xml:space="preserve"> Achten Sie auf einen Mindestabstand von 1,5 Metern zu Ihren Mitmenschen!</w:t>
      </w:r>
    </w:p>
    <w:p w:rsidR="00B10996" w:rsidRPr="00D3158D" w:rsidRDefault="00B10996" w:rsidP="00D3158D">
      <w:pPr>
        <w:spacing w:after="0" w:line="240" w:lineRule="atLeast"/>
        <w:rPr>
          <w:rFonts w:ascii="Arial" w:eastAsia="Times New Roman" w:hAnsi="Arial" w:cs="Arial"/>
          <w:lang w:eastAsia="de-DE"/>
        </w:rPr>
      </w:pPr>
      <w:r w:rsidRPr="00D3158D">
        <w:rPr>
          <w:rFonts w:ascii="Arial" w:eastAsia="Times New Roman" w:hAnsi="Arial" w:cs="Arial"/>
          <w:b/>
          <w:lang w:eastAsia="de-DE"/>
        </w:rPr>
        <w:t>Hygiene beachten:</w:t>
      </w:r>
      <w:r w:rsidRPr="00D3158D">
        <w:rPr>
          <w:rFonts w:ascii="Arial" w:eastAsia="Times New Roman" w:hAnsi="Arial" w:cs="Arial"/>
          <w:lang w:eastAsia="de-DE"/>
        </w:rPr>
        <w:t xml:space="preserve"> Befolgen Sie die Hygieneregeln in Bezug auf Niesen, Husten und Händewaschen!</w:t>
      </w:r>
    </w:p>
    <w:p w:rsidR="00B10996" w:rsidRPr="00D3158D" w:rsidRDefault="00B10996" w:rsidP="00D3158D">
      <w:pPr>
        <w:spacing w:after="0" w:line="240" w:lineRule="atLeast"/>
        <w:rPr>
          <w:rFonts w:ascii="Arial" w:eastAsia="Times New Roman" w:hAnsi="Arial" w:cs="Arial"/>
          <w:lang w:eastAsia="de-DE"/>
        </w:rPr>
      </w:pPr>
      <w:r w:rsidRPr="00D3158D">
        <w:rPr>
          <w:rFonts w:ascii="Arial" w:eastAsia="Times New Roman" w:hAnsi="Arial" w:cs="Arial"/>
          <w:b/>
          <w:lang w:eastAsia="de-DE"/>
        </w:rPr>
        <w:t>Alltagsmasken tragen:</w:t>
      </w:r>
      <w:r w:rsidRPr="00D3158D">
        <w:rPr>
          <w:rFonts w:ascii="Arial" w:eastAsia="Times New Roman" w:hAnsi="Arial" w:cs="Arial"/>
          <w:lang w:eastAsia="de-DE"/>
        </w:rPr>
        <w:t xml:space="preserve"> Tragen Sie bitte eine Alltagsmaske bzw. einen Mund-Nasen-Schutz, wenn der Mindestabstand nicht eingehalten werden kann.</w:t>
      </w:r>
    </w:p>
    <w:p w:rsidR="004520F3" w:rsidRPr="00D3158D" w:rsidRDefault="004520F3" w:rsidP="00D3158D">
      <w:pPr>
        <w:spacing w:after="0" w:line="240" w:lineRule="atLeast"/>
        <w:rPr>
          <w:rFonts w:ascii="Arial" w:eastAsia="Times New Roman" w:hAnsi="Arial" w:cs="Arial"/>
          <w:lang w:eastAsia="de-DE"/>
        </w:rPr>
      </w:pPr>
      <w:r w:rsidRPr="00D3158D">
        <w:rPr>
          <w:rFonts w:ascii="Arial" w:eastAsia="Times New Roman" w:hAnsi="Arial" w:cs="Arial"/>
          <w:b/>
          <w:lang w:eastAsia="de-DE"/>
        </w:rPr>
        <w:t xml:space="preserve">Regelmäßig Lüften: </w:t>
      </w:r>
      <w:r w:rsidRPr="00D3158D">
        <w:rPr>
          <w:rFonts w:ascii="Arial" w:eastAsia="Times New Roman" w:hAnsi="Arial" w:cs="Arial"/>
          <w:lang w:eastAsia="de-DE"/>
        </w:rPr>
        <w:t xml:space="preserve">Lüften Sie mehrmals am Tag Ihre Räume durch weites Öffnen der Fenster oder Türen. Dies hilft die Aerosole- feine fliegende Luftpartikel, zu reduzieren. Ein </w:t>
      </w:r>
      <w:proofErr w:type="spellStart"/>
      <w:r w:rsidRPr="00D3158D">
        <w:rPr>
          <w:rFonts w:ascii="Arial" w:eastAsia="Times New Roman" w:hAnsi="Arial" w:cs="Arial"/>
          <w:lang w:eastAsia="de-DE"/>
        </w:rPr>
        <w:t>angekipptes</w:t>
      </w:r>
      <w:proofErr w:type="spellEnd"/>
      <w:r w:rsidRPr="00D3158D">
        <w:rPr>
          <w:rFonts w:ascii="Arial" w:eastAsia="Times New Roman" w:hAnsi="Arial" w:cs="Arial"/>
          <w:lang w:eastAsia="de-DE"/>
        </w:rPr>
        <w:t xml:space="preserve"> Fenster hat nicht dieselbe Wirkung.</w:t>
      </w:r>
    </w:p>
    <w:p w:rsidR="0032374A" w:rsidRPr="00D3158D" w:rsidRDefault="0032374A" w:rsidP="00D3158D">
      <w:pPr>
        <w:spacing w:after="0" w:line="240" w:lineRule="atLeast"/>
        <w:rPr>
          <w:rFonts w:ascii="Arial" w:eastAsia="Times New Roman" w:hAnsi="Arial" w:cs="Arial"/>
          <w:lang w:eastAsia="de-DE"/>
        </w:rPr>
      </w:pPr>
    </w:p>
    <w:p w:rsidR="00D3158D" w:rsidRPr="00D3158D" w:rsidRDefault="00D3158D" w:rsidP="00D3158D">
      <w:pPr>
        <w:spacing w:after="0" w:line="240" w:lineRule="atLeast"/>
        <w:rPr>
          <w:rFonts w:ascii="Arial" w:eastAsia="Times New Roman" w:hAnsi="Arial" w:cs="Arial"/>
          <w:b/>
          <w:lang w:eastAsia="de-DE"/>
        </w:rPr>
      </w:pPr>
    </w:p>
    <w:p w:rsidR="0032374A" w:rsidRPr="00D3158D" w:rsidRDefault="0032374A"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MEHR INFORMATIONEN</w:t>
      </w:r>
    </w:p>
    <w:p w:rsidR="0032374A" w:rsidRDefault="0032374A" w:rsidP="00D3158D">
      <w:pPr>
        <w:spacing w:after="0" w:line="240" w:lineRule="atLeast"/>
        <w:rPr>
          <w:rStyle w:val="Hyperlink"/>
          <w:rFonts w:ascii="Arial" w:eastAsia="Times New Roman" w:hAnsi="Arial" w:cs="Arial"/>
          <w:lang w:eastAsia="de-DE"/>
        </w:rPr>
      </w:pPr>
      <w:r w:rsidRPr="00D3158D">
        <w:rPr>
          <w:rFonts w:ascii="Arial" w:eastAsia="Times New Roman" w:hAnsi="Arial" w:cs="Arial"/>
          <w:lang w:eastAsia="de-DE"/>
        </w:rPr>
        <w:t xml:space="preserve">Weitere Informationen finden Sie auf der Internetseite </w:t>
      </w:r>
      <w:r w:rsidR="00DC39E9" w:rsidRPr="00D3158D">
        <w:rPr>
          <w:rFonts w:ascii="Arial" w:eastAsia="Times New Roman" w:hAnsi="Arial" w:cs="Arial"/>
          <w:lang w:eastAsia="de-DE"/>
        </w:rPr>
        <w:t>des Patientenservice</w:t>
      </w:r>
      <w:r w:rsidRPr="00D3158D">
        <w:rPr>
          <w:rFonts w:ascii="Arial" w:eastAsia="Times New Roman" w:hAnsi="Arial" w:cs="Arial"/>
          <w:lang w:eastAsia="de-DE"/>
        </w:rPr>
        <w:t xml:space="preserve"> </w:t>
      </w:r>
      <w:hyperlink r:id="rId7" w:history="1">
        <w:r w:rsidR="00B01271" w:rsidRPr="00CF29D0">
          <w:rPr>
            <w:rStyle w:val="Hyperlink"/>
            <w:rFonts w:ascii="Arial" w:eastAsia="Times New Roman" w:hAnsi="Arial" w:cs="Arial"/>
            <w:lang w:eastAsia="de-DE"/>
          </w:rPr>
          <w:t>https://www.116117.de/de/index.php/</w:t>
        </w:r>
      </w:hyperlink>
      <w:r w:rsidR="00B01271">
        <w:rPr>
          <w:rFonts w:ascii="Arial" w:eastAsia="Times New Roman" w:hAnsi="Arial" w:cs="Arial"/>
          <w:lang w:eastAsia="de-DE"/>
        </w:rPr>
        <w:t xml:space="preserve"> </w:t>
      </w:r>
      <w:r w:rsidRPr="00D3158D">
        <w:rPr>
          <w:rFonts w:ascii="Arial" w:eastAsia="Times New Roman" w:hAnsi="Arial" w:cs="Arial"/>
          <w:lang w:eastAsia="de-DE"/>
        </w:rPr>
        <w:t>oder bei der Bundeszentrale für gesundheitliche Aufklärung unte</w:t>
      </w:r>
      <w:r w:rsidR="00D379A4" w:rsidRPr="00D3158D">
        <w:rPr>
          <w:rFonts w:ascii="Arial" w:eastAsia="Times New Roman" w:hAnsi="Arial" w:cs="Arial"/>
          <w:lang w:eastAsia="de-DE"/>
        </w:rPr>
        <w:t xml:space="preserve">r </w:t>
      </w:r>
      <w:hyperlink r:id="rId8" w:history="1">
        <w:r w:rsidR="00D379A4" w:rsidRPr="00D3158D">
          <w:rPr>
            <w:rStyle w:val="Hyperlink"/>
            <w:rFonts w:ascii="Arial" w:eastAsia="Times New Roman" w:hAnsi="Arial" w:cs="Arial"/>
            <w:lang w:eastAsia="de-DE"/>
          </w:rPr>
          <w:t>www.bzga.de</w:t>
        </w:r>
      </w:hyperlink>
      <w:r w:rsidR="00D379A4" w:rsidRPr="00D3158D">
        <w:rPr>
          <w:rFonts w:ascii="Arial" w:eastAsia="Times New Roman" w:hAnsi="Arial" w:cs="Arial"/>
          <w:lang w:eastAsia="de-DE"/>
        </w:rPr>
        <w:t xml:space="preserve"> </w:t>
      </w:r>
      <w:r w:rsidR="00D55753">
        <w:rPr>
          <w:rFonts w:ascii="Arial" w:eastAsia="Times New Roman" w:hAnsi="Arial" w:cs="Arial"/>
          <w:lang w:eastAsia="de-DE"/>
        </w:rPr>
        <w:t xml:space="preserve">bzw. </w:t>
      </w:r>
      <w:hyperlink r:id="rId9" w:history="1">
        <w:r w:rsidR="00035208" w:rsidRPr="001D00FA">
          <w:rPr>
            <w:rStyle w:val="Hyperlink"/>
            <w:rFonts w:ascii="Arial" w:eastAsia="Times New Roman" w:hAnsi="Arial" w:cs="Arial"/>
            <w:lang w:eastAsia="de-DE"/>
          </w:rPr>
          <w:t>https://www.infektionsschutz.de/coronavirus/</w:t>
        </w:r>
      </w:hyperlink>
    </w:p>
    <w:p w:rsidR="00035208" w:rsidRPr="00D3158D" w:rsidRDefault="00035208" w:rsidP="00D3158D">
      <w:pPr>
        <w:spacing w:after="0" w:line="240" w:lineRule="atLeast"/>
        <w:rPr>
          <w:rFonts w:ascii="Arial" w:eastAsia="Times New Roman" w:hAnsi="Arial" w:cs="Arial"/>
          <w:lang w:eastAsia="de-DE"/>
        </w:rPr>
      </w:pPr>
    </w:p>
    <w:p w:rsidR="00DC39E9" w:rsidRPr="00D3158D" w:rsidRDefault="00DC39E9" w:rsidP="00D3158D">
      <w:pPr>
        <w:spacing w:after="0" w:line="240" w:lineRule="atLeast"/>
        <w:rPr>
          <w:rFonts w:ascii="Arial" w:eastAsia="Times New Roman" w:hAnsi="Arial" w:cs="Arial"/>
          <w:lang w:eastAsia="de-DE"/>
        </w:rPr>
      </w:pPr>
    </w:p>
    <w:p w:rsidR="00DC39E9" w:rsidRPr="00D3158D" w:rsidRDefault="0032374A"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Weitere Informationen auch unter:</w:t>
      </w:r>
    </w:p>
    <w:p w:rsidR="00DC39E9" w:rsidRPr="00D3158D" w:rsidRDefault="0032374A" w:rsidP="00D3158D">
      <w:pPr>
        <w:numPr>
          <w:ilvl w:val="0"/>
          <w:numId w:val="9"/>
        </w:numPr>
        <w:spacing w:after="0" w:line="240" w:lineRule="atLeast"/>
        <w:ind w:left="357" w:hanging="357"/>
        <w:rPr>
          <w:rFonts w:ascii="Arial" w:eastAsia="Times New Roman" w:hAnsi="Arial" w:cs="Arial"/>
          <w:lang w:eastAsia="de-DE"/>
        </w:rPr>
      </w:pPr>
      <w:r w:rsidRPr="00D3158D">
        <w:rPr>
          <w:rFonts w:ascii="Arial" w:eastAsia="Times New Roman" w:hAnsi="Arial" w:cs="Arial"/>
          <w:lang w:eastAsia="de-DE"/>
        </w:rPr>
        <w:t xml:space="preserve"> </w:t>
      </w:r>
      <w:hyperlink r:id="rId10" w:history="1">
        <w:r w:rsidR="00DC39E9" w:rsidRPr="00D3158D">
          <w:rPr>
            <w:rStyle w:val="Hyperlink"/>
            <w:rFonts w:ascii="Arial" w:eastAsia="Times New Roman" w:hAnsi="Arial" w:cs="Arial"/>
            <w:lang w:eastAsia="de-DE"/>
          </w:rPr>
          <w:t>https://www.diakonie.de/coronavirus-hilfe-und-infos</w:t>
        </w:r>
      </w:hyperlink>
    </w:p>
    <w:p w:rsidR="0032374A" w:rsidRPr="00D3158D" w:rsidRDefault="0032374A" w:rsidP="00D3158D">
      <w:pPr>
        <w:numPr>
          <w:ilvl w:val="0"/>
          <w:numId w:val="9"/>
        </w:numPr>
        <w:spacing w:after="0" w:line="240" w:lineRule="atLeast"/>
        <w:ind w:left="357" w:hanging="357"/>
        <w:rPr>
          <w:rFonts w:ascii="Arial" w:eastAsia="Times New Roman" w:hAnsi="Arial" w:cs="Arial"/>
          <w:lang w:eastAsia="de-DE"/>
        </w:rPr>
      </w:pPr>
      <w:r w:rsidRPr="00D3158D">
        <w:rPr>
          <w:rFonts w:ascii="Arial" w:eastAsia="Times New Roman" w:hAnsi="Arial" w:cs="Arial"/>
          <w:lang w:eastAsia="de-DE"/>
        </w:rPr>
        <w:t xml:space="preserve">und im Teamraum </w:t>
      </w:r>
      <w:hyperlink r:id="rId11" w:history="1">
        <w:r w:rsidR="00DC39E9" w:rsidRPr="00D3158D">
          <w:rPr>
            <w:rStyle w:val="Hyperlink"/>
            <w:rFonts w:ascii="Arial" w:eastAsia="Times New Roman" w:hAnsi="Arial" w:cs="Arial"/>
            <w:lang w:eastAsia="de-DE"/>
          </w:rPr>
          <w:t>https://www.diakonie-wissen.de/web/covid-19-mit-schwerpunkt-pflege/home</w:t>
        </w:r>
      </w:hyperlink>
    </w:p>
    <w:p w:rsidR="00DC39E9" w:rsidRPr="00D3158D" w:rsidRDefault="00DC39E9" w:rsidP="00D3158D">
      <w:pPr>
        <w:spacing w:after="0" w:line="240" w:lineRule="atLeast"/>
        <w:rPr>
          <w:rFonts w:ascii="Arial" w:eastAsia="Times New Roman" w:hAnsi="Arial" w:cs="Arial"/>
          <w:lang w:eastAsia="de-DE"/>
        </w:rPr>
      </w:pPr>
    </w:p>
    <w:p w:rsidR="00C87E0E" w:rsidRPr="00D3158D" w:rsidRDefault="00C87E0E"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 xml:space="preserve">Allgemeine Informationen </w:t>
      </w:r>
    </w:p>
    <w:p w:rsidR="00257B1A" w:rsidRPr="00257B1A" w:rsidRDefault="00B123C5" w:rsidP="00257B1A">
      <w:pPr>
        <w:numPr>
          <w:ilvl w:val="0"/>
          <w:numId w:val="3"/>
        </w:numPr>
        <w:spacing w:after="0" w:line="240" w:lineRule="atLeast"/>
        <w:ind w:left="357" w:hanging="357"/>
        <w:rPr>
          <w:rFonts w:ascii="Arial" w:eastAsia="Times New Roman" w:hAnsi="Arial" w:cs="Arial"/>
          <w:lang w:eastAsia="de-DE"/>
        </w:rPr>
      </w:pPr>
      <w:r w:rsidRPr="00D3158D">
        <w:rPr>
          <w:rFonts w:ascii="Arial" w:eastAsia="Times New Roman" w:hAnsi="Arial" w:cs="Arial"/>
          <w:lang w:eastAsia="de-DE"/>
        </w:rPr>
        <w:t xml:space="preserve">Umfangreiche Informationen finden pflegende Angehörige auf der Homepage des Zentrums für Qualität in der Pflege. </w:t>
      </w:r>
      <w:r w:rsidR="00074099" w:rsidRPr="00D3158D">
        <w:rPr>
          <w:rFonts w:ascii="Arial" w:eastAsia="Times New Roman" w:hAnsi="Arial" w:cs="Arial"/>
          <w:lang w:eastAsia="de-DE"/>
        </w:rPr>
        <w:t>Schutz vor dem Corona-Virus: Was pflege</w:t>
      </w:r>
      <w:r w:rsidR="00257B1A">
        <w:rPr>
          <w:rFonts w:ascii="Arial" w:eastAsia="Times New Roman" w:hAnsi="Arial" w:cs="Arial"/>
          <w:lang w:eastAsia="de-DE"/>
        </w:rPr>
        <w:t>nde Angehörige jetzt tun können</w:t>
      </w:r>
      <w:r w:rsidR="00154274">
        <w:rPr>
          <w:rFonts w:ascii="Arial" w:eastAsia="Times New Roman" w:hAnsi="Arial" w:cs="Arial"/>
          <w:lang w:eastAsia="de-DE"/>
        </w:rPr>
        <w:t xml:space="preserve">? </w:t>
      </w:r>
      <w:hyperlink r:id="rId12" w:history="1">
        <w:r w:rsidR="00257B1A" w:rsidRPr="00CF29D0">
          <w:rPr>
            <w:rStyle w:val="Hyperlink"/>
            <w:rFonts w:ascii="Arial" w:eastAsia="Times New Roman" w:hAnsi="Arial" w:cs="Arial"/>
            <w:lang w:eastAsia="de-DE"/>
          </w:rPr>
          <w:t>https://www.pflege-praevention.de/corona-schutz-angehoerige/</w:t>
        </w:r>
      </w:hyperlink>
    </w:p>
    <w:p w:rsidR="00D239DA" w:rsidRPr="00D3158D" w:rsidRDefault="00B123C5" w:rsidP="00D3158D">
      <w:pPr>
        <w:numPr>
          <w:ilvl w:val="0"/>
          <w:numId w:val="3"/>
        </w:numPr>
        <w:spacing w:after="0" w:line="240" w:lineRule="atLeast"/>
        <w:ind w:left="357" w:hanging="357"/>
        <w:rPr>
          <w:rStyle w:val="Hyperlink"/>
          <w:rFonts w:ascii="Arial" w:hAnsi="Arial" w:cs="Arial"/>
          <w:color w:val="auto"/>
          <w:u w:val="none"/>
        </w:rPr>
      </w:pPr>
      <w:r w:rsidRPr="00D3158D">
        <w:rPr>
          <w:rFonts w:ascii="Arial" w:eastAsia="Times New Roman" w:hAnsi="Arial" w:cs="Arial"/>
          <w:lang w:eastAsia="de-DE"/>
        </w:rPr>
        <w:t xml:space="preserve">Auf der Website des Verbraucherzentrale Bundesverbands finden Sie Informationen unter der Unterschrift „Corona, was, wenn die Pflege zu Hause neu organisiert werden </w:t>
      </w:r>
      <w:r w:rsidR="00D239DA" w:rsidRPr="00D3158D">
        <w:rPr>
          <w:rFonts w:ascii="Arial" w:eastAsia="Times New Roman" w:hAnsi="Arial" w:cs="Arial"/>
          <w:lang w:eastAsia="de-DE"/>
        </w:rPr>
        <w:t>muss“ (</w:t>
      </w:r>
      <w:hyperlink r:id="rId13" w:history="1">
        <w:r w:rsidRPr="00D3158D">
          <w:rPr>
            <w:rStyle w:val="Hyperlink"/>
            <w:rFonts w:ascii="Arial" w:hAnsi="Arial" w:cs="Arial"/>
          </w:rPr>
          <w:t>https://www.verbraucherzentrale.de/wissen/gesundheit-pflege/pflege-zu-hause/corona-was-wenn-die-pflege-zu-hause-neu-organisiert-werden-muss-45753</w:t>
        </w:r>
      </w:hyperlink>
      <w:r w:rsidR="00B10996" w:rsidRPr="00D3158D">
        <w:rPr>
          <w:rStyle w:val="Hyperlink"/>
          <w:rFonts w:ascii="Arial" w:hAnsi="Arial" w:cs="Arial"/>
        </w:rPr>
        <w:t>)</w:t>
      </w:r>
    </w:p>
    <w:p w:rsidR="00DC39E9" w:rsidRPr="00D3158D" w:rsidRDefault="00D239DA" w:rsidP="00D3158D">
      <w:pPr>
        <w:spacing w:after="0" w:line="240" w:lineRule="atLeast"/>
        <w:ind w:left="357"/>
        <w:rPr>
          <w:rStyle w:val="Hyperlink"/>
          <w:rFonts w:ascii="Arial" w:hAnsi="Arial" w:cs="Arial"/>
        </w:rPr>
      </w:pPr>
      <w:r w:rsidRPr="00D3158D">
        <w:rPr>
          <w:rFonts w:ascii="Arial" w:eastAsia="Times New Roman" w:hAnsi="Arial" w:cs="Arial"/>
          <w:lang w:eastAsia="de-DE"/>
        </w:rPr>
        <w:t xml:space="preserve">und unter </w:t>
      </w:r>
      <w:r w:rsidR="00B123C5" w:rsidRPr="00D3158D">
        <w:rPr>
          <w:rFonts w:ascii="Arial" w:eastAsia="Times New Roman" w:hAnsi="Arial" w:cs="Arial"/>
          <w:lang w:eastAsia="de-DE"/>
        </w:rPr>
        <w:t xml:space="preserve">der Unterschrift: </w:t>
      </w:r>
      <w:r w:rsidRPr="00D3158D">
        <w:rPr>
          <w:rFonts w:ascii="Arial" w:eastAsia="Times New Roman" w:hAnsi="Arial" w:cs="Arial"/>
          <w:lang w:eastAsia="de-DE"/>
        </w:rPr>
        <w:t>„W</w:t>
      </w:r>
      <w:r w:rsidR="00B123C5" w:rsidRPr="00D3158D">
        <w:rPr>
          <w:rFonts w:ascii="Arial" w:eastAsia="Times New Roman" w:hAnsi="Arial" w:cs="Arial"/>
          <w:lang w:eastAsia="de-DE"/>
        </w:rPr>
        <w:t>as für Angehörige von älteren Menschen in Corona-</w:t>
      </w:r>
      <w:r w:rsidRPr="00D3158D">
        <w:rPr>
          <w:rFonts w:ascii="Arial" w:eastAsia="Times New Roman" w:hAnsi="Arial" w:cs="Arial"/>
          <w:lang w:eastAsia="de-DE"/>
        </w:rPr>
        <w:t>Z</w:t>
      </w:r>
      <w:r w:rsidR="00B123C5" w:rsidRPr="00D3158D">
        <w:rPr>
          <w:rFonts w:ascii="Arial" w:eastAsia="Times New Roman" w:hAnsi="Arial" w:cs="Arial"/>
          <w:lang w:eastAsia="de-DE"/>
        </w:rPr>
        <w:t>eiten wichtig ist</w:t>
      </w:r>
      <w:r w:rsidRPr="00D3158D">
        <w:rPr>
          <w:rFonts w:ascii="Arial" w:eastAsia="Times New Roman" w:hAnsi="Arial" w:cs="Arial"/>
          <w:lang w:eastAsia="de-DE"/>
        </w:rPr>
        <w:t xml:space="preserve">“ </w:t>
      </w:r>
      <w:hyperlink r:id="rId14" w:history="1">
        <w:r w:rsidR="00B123C5" w:rsidRPr="00D3158D">
          <w:rPr>
            <w:rStyle w:val="Hyperlink"/>
            <w:rFonts w:ascii="Arial" w:hAnsi="Arial" w:cs="Arial"/>
          </w:rPr>
          <w:t>https://www.verbraucherzentrale.de/wissen/gesundheit-pflege/pflege-zu-hause/was-fuer-angehoerige-aelterer-menschen-in-coronazeiten-wichtig-ist-46340</w:t>
        </w:r>
      </w:hyperlink>
    </w:p>
    <w:p w:rsidR="00DC39E9" w:rsidRDefault="00DC39E9" w:rsidP="001B2CE2">
      <w:pPr>
        <w:pStyle w:val="Listenabsatz"/>
        <w:spacing w:after="0" w:line="240" w:lineRule="atLeast"/>
        <w:ind w:left="360"/>
        <w:contextualSpacing w:val="0"/>
        <w:rPr>
          <w:rFonts w:ascii="Arial" w:hAnsi="Arial" w:cs="Arial"/>
        </w:rPr>
      </w:pPr>
    </w:p>
    <w:p w:rsidR="00D239DA" w:rsidRPr="00D3158D" w:rsidRDefault="00D239DA" w:rsidP="00035208">
      <w:pPr>
        <w:spacing w:after="0" w:line="240" w:lineRule="atLeast"/>
        <w:rPr>
          <w:rFonts w:ascii="Arial" w:hAnsi="Arial" w:cs="Arial"/>
        </w:rPr>
      </w:pPr>
    </w:p>
    <w:p w:rsidR="00074099" w:rsidRPr="00D3158D" w:rsidRDefault="00D239DA"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 xml:space="preserve">Informationen für Menschen mit Demenz und deren Angehörigen </w:t>
      </w:r>
    </w:p>
    <w:p w:rsidR="00D55753" w:rsidRDefault="00D239DA" w:rsidP="00D55753">
      <w:pPr>
        <w:numPr>
          <w:ilvl w:val="0"/>
          <w:numId w:val="7"/>
        </w:numPr>
        <w:spacing w:after="0" w:line="240" w:lineRule="atLeast"/>
        <w:ind w:left="357" w:hanging="357"/>
        <w:rPr>
          <w:rFonts w:ascii="Arial" w:eastAsia="Calibri" w:hAnsi="Arial" w:cs="Arial"/>
        </w:rPr>
      </w:pPr>
      <w:r w:rsidRPr="00D3158D">
        <w:rPr>
          <w:rFonts w:ascii="Arial" w:eastAsia="Calibri" w:hAnsi="Arial" w:cs="Arial"/>
        </w:rPr>
        <w:t xml:space="preserve">Deutsche Alzheimer Gesellschaft Aktuelle Informationen zum Umgang in Zeiten von Corona </w:t>
      </w:r>
      <w:hyperlink r:id="rId15" w:history="1">
        <w:r w:rsidR="00D55753" w:rsidRPr="008A4061">
          <w:rPr>
            <w:rStyle w:val="Hyperlink"/>
            <w:rFonts w:ascii="Arial" w:eastAsia="Calibri" w:hAnsi="Arial" w:cs="Arial"/>
          </w:rPr>
          <w:t>https://www.deutsche-alzheimer.de/ueber-uns/presse-und-aktuelles/aktuelle-informationen-zur-corona-pandemie</w:t>
        </w:r>
      </w:hyperlink>
    </w:p>
    <w:p w:rsidR="00D239DA" w:rsidRPr="00D3158D" w:rsidRDefault="00D239DA" w:rsidP="00D3158D">
      <w:pPr>
        <w:numPr>
          <w:ilvl w:val="0"/>
          <w:numId w:val="7"/>
        </w:numPr>
        <w:spacing w:after="0" w:line="240" w:lineRule="atLeast"/>
        <w:ind w:left="357" w:hanging="357"/>
        <w:jc w:val="both"/>
        <w:rPr>
          <w:rFonts w:ascii="Arial" w:eastAsia="Calibri" w:hAnsi="Arial" w:cs="Arial"/>
        </w:rPr>
      </w:pPr>
      <w:r w:rsidRPr="00D3158D">
        <w:rPr>
          <w:rFonts w:ascii="Arial" w:eastAsia="Calibri" w:hAnsi="Arial" w:cs="Arial"/>
        </w:rPr>
        <w:t>Informationsblatt zum Corona</w:t>
      </w:r>
      <w:r w:rsidR="004A083B" w:rsidRPr="00D3158D">
        <w:rPr>
          <w:rFonts w:ascii="Arial" w:eastAsia="Calibri" w:hAnsi="Arial" w:cs="Arial"/>
        </w:rPr>
        <w:t>-</w:t>
      </w:r>
      <w:r w:rsidRPr="00D3158D">
        <w:rPr>
          <w:rFonts w:ascii="Arial" w:eastAsia="Calibri" w:hAnsi="Arial" w:cs="Arial"/>
        </w:rPr>
        <w:t xml:space="preserve">Virus für Menschen mit Demenz und ihre Angehörige </w:t>
      </w:r>
      <w:hyperlink r:id="rId16" w:history="1">
        <w:r w:rsidRPr="00D3158D">
          <w:rPr>
            <w:rStyle w:val="Hyperlink"/>
            <w:rFonts w:ascii="Arial" w:eastAsia="Calibri" w:hAnsi="Arial" w:cs="Arial"/>
          </w:rPr>
          <w:t>https://www.deutsche-alzheimer.de/fileadmin/alz/pdf/factsheets/infoblatt_corona-virus_dalzg.pdf</w:t>
        </w:r>
      </w:hyperlink>
    </w:p>
    <w:p w:rsidR="00D239DA" w:rsidRPr="00D3158D" w:rsidRDefault="00D239DA" w:rsidP="00D3158D">
      <w:pPr>
        <w:spacing w:after="0" w:line="240" w:lineRule="atLeast"/>
        <w:rPr>
          <w:rFonts w:ascii="Arial" w:eastAsia="Times New Roman" w:hAnsi="Arial" w:cs="Arial"/>
          <w:lang w:eastAsia="de-DE"/>
        </w:rPr>
      </w:pPr>
    </w:p>
    <w:p w:rsidR="003460A1" w:rsidRPr="00D3158D" w:rsidRDefault="003460A1" w:rsidP="00D3158D">
      <w:pPr>
        <w:spacing w:after="0" w:line="240" w:lineRule="atLeast"/>
        <w:rPr>
          <w:rFonts w:ascii="Arial" w:eastAsia="Times New Roman" w:hAnsi="Arial" w:cs="Arial"/>
          <w:lang w:eastAsia="de-DE"/>
        </w:rPr>
      </w:pPr>
    </w:p>
    <w:p w:rsidR="003460A1" w:rsidRPr="00D3158D" w:rsidRDefault="003460A1"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Psychologis</w:t>
      </w:r>
      <w:r w:rsidR="000F17F7" w:rsidRPr="00D3158D">
        <w:rPr>
          <w:rFonts w:ascii="Arial" w:eastAsia="Times New Roman" w:hAnsi="Arial" w:cs="Arial"/>
          <w:b/>
          <w:lang w:eastAsia="de-DE"/>
        </w:rPr>
        <w:t>che Beratungsmöglichkeiten und O</w:t>
      </w:r>
      <w:r w:rsidRPr="00D3158D">
        <w:rPr>
          <w:rFonts w:ascii="Arial" w:eastAsia="Times New Roman" w:hAnsi="Arial" w:cs="Arial"/>
          <w:b/>
          <w:lang w:eastAsia="de-DE"/>
        </w:rPr>
        <w:t>nline</w:t>
      </w:r>
      <w:r w:rsidR="000F17F7" w:rsidRPr="00D3158D">
        <w:rPr>
          <w:rFonts w:ascii="Arial" w:eastAsia="Times New Roman" w:hAnsi="Arial" w:cs="Arial"/>
          <w:b/>
          <w:lang w:eastAsia="de-DE"/>
        </w:rPr>
        <w:t>-</w:t>
      </w:r>
      <w:r w:rsidRPr="00D3158D">
        <w:rPr>
          <w:rFonts w:ascii="Arial" w:eastAsia="Times New Roman" w:hAnsi="Arial" w:cs="Arial"/>
          <w:b/>
          <w:lang w:eastAsia="de-DE"/>
        </w:rPr>
        <w:t xml:space="preserve">Beratung </w:t>
      </w:r>
    </w:p>
    <w:p w:rsidR="003460A1" w:rsidRPr="00D3158D" w:rsidRDefault="003460A1" w:rsidP="00D3158D">
      <w:pPr>
        <w:numPr>
          <w:ilvl w:val="0"/>
          <w:numId w:val="5"/>
        </w:numPr>
        <w:spacing w:after="0" w:line="240" w:lineRule="atLeast"/>
        <w:ind w:left="357" w:hanging="357"/>
        <w:rPr>
          <w:rFonts w:ascii="Arial" w:eastAsia="Times New Roman" w:hAnsi="Arial" w:cs="Arial"/>
          <w:lang w:eastAsia="de-DE"/>
        </w:rPr>
      </w:pPr>
      <w:r w:rsidRPr="00D3158D">
        <w:rPr>
          <w:rFonts w:ascii="Arial" w:eastAsia="Times New Roman" w:hAnsi="Arial" w:cs="Arial"/>
          <w:lang w:eastAsia="de-DE"/>
        </w:rPr>
        <w:t>Pflegende Angehörige können sich über die Psychologische Online-Beratung „pflege und leben.de“ (</w:t>
      </w:r>
      <w:hyperlink r:id="rId17" w:history="1">
        <w:r w:rsidRPr="00D3158D">
          <w:rPr>
            <w:rStyle w:val="Hyperlink"/>
            <w:rFonts w:ascii="Arial" w:eastAsia="Times New Roman" w:hAnsi="Arial" w:cs="Arial"/>
            <w:lang w:eastAsia="de-DE"/>
          </w:rPr>
          <w:t>https://www.pflegen-und-leben.de/online-beratung-pflegen-und-lebende.html</w:t>
        </w:r>
      </w:hyperlink>
      <w:r w:rsidRPr="00D3158D">
        <w:rPr>
          <w:rFonts w:ascii="Arial" w:eastAsia="Times New Roman" w:hAnsi="Arial" w:cs="Arial"/>
          <w:lang w:eastAsia="de-DE"/>
        </w:rPr>
        <w:t>) Unterstützung im Pflegealltag holen.</w:t>
      </w:r>
    </w:p>
    <w:p w:rsidR="003460A1" w:rsidRPr="00D3158D" w:rsidRDefault="003460A1" w:rsidP="00D3158D">
      <w:pPr>
        <w:numPr>
          <w:ilvl w:val="0"/>
          <w:numId w:val="5"/>
        </w:numPr>
        <w:spacing w:after="0" w:line="240" w:lineRule="atLeast"/>
        <w:ind w:left="357" w:hanging="357"/>
        <w:rPr>
          <w:rFonts w:ascii="Arial" w:eastAsia="Times New Roman" w:hAnsi="Arial" w:cs="Arial"/>
          <w:b/>
          <w:bCs/>
          <w:lang w:eastAsia="de-DE"/>
        </w:rPr>
      </w:pPr>
      <w:r w:rsidRPr="00D3158D">
        <w:rPr>
          <w:rFonts w:ascii="Arial" w:eastAsia="Times New Roman" w:hAnsi="Arial" w:cs="Arial"/>
          <w:lang w:eastAsia="de-DE"/>
        </w:rPr>
        <w:t xml:space="preserve">Auf der Homepage von „pflege und leben.de“ finden Sie unter dem Link </w:t>
      </w:r>
      <w:hyperlink r:id="rId18" w:history="1">
        <w:r w:rsidRPr="00D3158D">
          <w:rPr>
            <w:rStyle w:val="Hyperlink"/>
            <w:rFonts w:ascii="Arial" w:eastAsia="Times New Roman" w:hAnsi="Arial" w:cs="Arial"/>
            <w:lang w:eastAsia="de-DE"/>
          </w:rPr>
          <w:t>https://www.pflegen-und-leben.de/informationen/krisentelefone-und-beschwerdestellen.html</w:t>
        </w:r>
      </w:hyperlink>
      <w:r w:rsidRPr="00D3158D">
        <w:rPr>
          <w:rFonts w:ascii="Arial" w:eastAsia="Times New Roman" w:hAnsi="Arial" w:cs="Arial"/>
          <w:lang w:eastAsia="de-DE"/>
        </w:rPr>
        <w:t xml:space="preserve"> eine bundesweite Übersicht über die </w:t>
      </w:r>
      <w:r w:rsidRPr="00D3158D">
        <w:rPr>
          <w:rFonts w:ascii="Arial" w:eastAsia="Times New Roman" w:hAnsi="Arial" w:cs="Arial"/>
          <w:b/>
          <w:bCs/>
          <w:lang w:eastAsia="de-DE"/>
        </w:rPr>
        <w:t xml:space="preserve">Krisentelefone und Beschwerdestellen bei Problemen in der Pflege in den jeweiligen Bundesländern </w:t>
      </w:r>
    </w:p>
    <w:p w:rsidR="003460A1" w:rsidRPr="00D3158D" w:rsidRDefault="003460A1" w:rsidP="00D3158D">
      <w:pPr>
        <w:spacing w:after="0" w:line="240" w:lineRule="atLeast"/>
        <w:rPr>
          <w:rFonts w:ascii="Arial" w:eastAsia="Times New Roman" w:hAnsi="Arial" w:cs="Arial"/>
          <w:b/>
          <w:bCs/>
          <w:lang w:eastAsia="de-DE"/>
        </w:rPr>
      </w:pPr>
    </w:p>
    <w:p w:rsidR="003460A1" w:rsidRPr="00D3158D" w:rsidRDefault="003460A1" w:rsidP="00D3158D">
      <w:pPr>
        <w:spacing w:after="0" w:line="240" w:lineRule="atLeast"/>
        <w:rPr>
          <w:rFonts w:ascii="Arial" w:eastAsia="Times New Roman" w:hAnsi="Arial" w:cs="Arial"/>
          <w:b/>
          <w:bCs/>
          <w:lang w:eastAsia="de-DE"/>
        </w:rPr>
      </w:pPr>
    </w:p>
    <w:p w:rsidR="003460A1" w:rsidRPr="00D3158D" w:rsidRDefault="003460A1" w:rsidP="00D3158D">
      <w:pPr>
        <w:spacing w:after="0" w:line="240" w:lineRule="atLeast"/>
        <w:rPr>
          <w:rFonts w:ascii="Arial" w:eastAsia="Times New Roman" w:hAnsi="Arial" w:cs="Arial"/>
          <w:b/>
          <w:bCs/>
          <w:lang w:eastAsia="de-DE"/>
        </w:rPr>
      </w:pPr>
      <w:r w:rsidRPr="00D3158D">
        <w:rPr>
          <w:rFonts w:ascii="Arial" w:eastAsia="Times New Roman" w:hAnsi="Arial" w:cs="Arial"/>
          <w:b/>
          <w:bCs/>
          <w:lang w:eastAsia="de-DE"/>
        </w:rPr>
        <w:t>Informationen des BMFSFJ</w:t>
      </w:r>
    </w:p>
    <w:p w:rsidR="003460A1" w:rsidRPr="00D3158D" w:rsidRDefault="003460A1" w:rsidP="00D3158D">
      <w:pPr>
        <w:numPr>
          <w:ilvl w:val="0"/>
          <w:numId w:val="3"/>
        </w:numPr>
        <w:spacing w:after="0" w:line="240" w:lineRule="atLeast"/>
        <w:ind w:left="357" w:hanging="357"/>
        <w:rPr>
          <w:rFonts w:ascii="Arial" w:eastAsia="Times New Roman" w:hAnsi="Arial" w:cs="Arial"/>
          <w:lang w:eastAsia="de-DE"/>
        </w:rPr>
      </w:pPr>
      <w:r w:rsidRPr="00D3158D">
        <w:rPr>
          <w:rFonts w:ascii="Arial" w:eastAsia="Times New Roman" w:hAnsi="Arial" w:cs="Arial"/>
          <w:lang w:eastAsia="de-DE"/>
        </w:rPr>
        <w:t>Das Bundesfamilienministerium (BMFSFJ) hat aktuelle Informationen zu Hilfs- und Unterstützungsangeboten im Zusammenhang mit der Corona-Pandemie zur Verfügung gestellt. Unter dem Link finden Sie Informationen über</w:t>
      </w:r>
      <w:r w:rsidR="000F17F7" w:rsidRPr="00D3158D">
        <w:rPr>
          <w:rFonts w:ascii="Arial" w:eastAsia="Times New Roman" w:hAnsi="Arial" w:cs="Arial"/>
          <w:lang w:eastAsia="de-DE"/>
        </w:rPr>
        <w:t xml:space="preserve"> finanzielle Unterstützungsange</w:t>
      </w:r>
      <w:r w:rsidRPr="00D3158D">
        <w:rPr>
          <w:rFonts w:ascii="Arial" w:eastAsia="Times New Roman" w:hAnsi="Arial" w:cs="Arial"/>
          <w:lang w:eastAsia="de-DE"/>
        </w:rPr>
        <w:t xml:space="preserve">bote, zur Kinderbetreuung oder Hilfsangeboten in Krisensituationen. Die Informationen werden fortlaufend aktualisiert. </w:t>
      </w:r>
      <w:hyperlink r:id="rId19" w:history="1">
        <w:r w:rsidRPr="00D3158D">
          <w:rPr>
            <w:rStyle w:val="Hyperlink"/>
            <w:rFonts w:ascii="Arial" w:eastAsia="Times New Roman" w:hAnsi="Arial" w:cs="Arial"/>
            <w:lang w:eastAsia="de-DE"/>
          </w:rPr>
          <w:t>https://www.bmfsfj.de/bmfsfj/themen/corona-pandemie</w:t>
        </w:r>
      </w:hyperlink>
    </w:p>
    <w:p w:rsidR="003460A1" w:rsidRPr="00D3158D" w:rsidRDefault="003460A1" w:rsidP="00D3158D">
      <w:pPr>
        <w:spacing w:after="0" w:line="240" w:lineRule="atLeast"/>
        <w:rPr>
          <w:rFonts w:ascii="Arial" w:eastAsia="Times New Roman" w:hAnsi="Arial" w:cs="Arial"/>
          <w:b/>
          <w:lang w:eastAsia="de-DE"/>
        </w:rPr>
      </w:pPr>
    </w:p>
    <w:p w:rsidR="003460A1" w:rsidRPr="00D3158D" w:rsidRDefault="003460A1" w:rsidP="00D3158D">
      <w:pPr>
        <w:spacing w:after="0" w:line="240" w:lineRule="atLeast"/>
        <w:rPr>
          <w:rFonts w:ascii="Arial" w:eastAsia="Times New Roman" w:hAnsi="Arial" w:cs="Arial"/>
          <w:lang w:eastAsia="de-DE"/>
        </w:rPr>
      </w:pPr>
      <w:r w:rsidRPr="00D3158D">
        <w:rPr>
          <w:rFonts w:ascii="Arial" w:eastAsia="Times New Roman" w:hAnsi="Arial" w:cs="Arial"/>
          <w:b/>
          <w:lang w:eastAsia="de-DE"/>
        </w:rPr>
        <w:t>Tagesaktuelle Informationen</w:t>
      </w:r>
      <w:r w:rsidRPr="00D3158D">
        <w:rPr>
          <w:rFonts w:ascii="Arial" w:eastAsia="Times New Roman" w:hAnsi="Arial" w:cs="Arial"/>
          <w:lang w:eastAsia="de-DE"/>
        </w:rPr>
        <w:t xml:space="preserve"> </w:t>
      </w:r>
    </w:p>
    <w:p w:rsidR="003460A1" w:rsidRPr="00D3158D" w:rsidRDefault="003460A1"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stellen das Bundesgesundheitsministerium und das Robert Koch</w:t>
      </w:r>
      <w:r w:rsidR="004A083B" w:rsidRPr="00D3158D">
        <w:rPr>
          <w:rFonts w:ascii="Arial" w:eastAsia="Times New Roman" w:hAnsi="Arial" w:cs="Arial"/>
          <w:lang w:eastAsia="de-DE"/>
        </w:rPr>
        <w:t>-</w:t>
      </w:r>
      <w:r w:rsidRPr="00D3158D">
        <w:rPr>
          <w:rFonts w:ascii="Arial" w:eastAsia="Times New Roman" w:hAnsi="Arial" w:cs="Arial"/>
          <w:lang w:eastAsia="de-DE"/>
        </w:rPr>
        <w:t xml:space="preserve">Institut bereit </w:t>
      </w:r>
    </w:p>
    <w:p w:rsidR="003460A1" w:rsidRPr="00154274" w:rsidRDefault="002A78FB" w:rsidP="00154274">
      <w:pPr>
        <w:numPr>
          <w:ilvl w:val="0"/>
          <w:numId w:val="1"/>
        </w:numPr>
        <w:spacing w:after="0" w:line="240" w:lineRule="atLeast"/>
        <w:rPr>
          <w:rFonts w:ascii="Arial" w:eastAsia="Times New Roman" w:hAnsi="Arial" w:cs="Arial"/>
          <w:lang w:eastAsia="de-DE"/>
        </w:rPr>
      </w:pPr>
      <w:hyperlink r:id="rId20" w:history="1">
        <w:r w:rsidR="003460A1" w:rsidRPr="00D3158D">
          <w:rPr>
            <w:rStyle w:val="Hyperlink"/>
            <w:rFonts w:ascii="Arial" w:eastAsia="Times New Roman" w:hAnsi="Arial" w:cs="Arial"/>
            <w:lang w:eastAsia="de-DE"/>
          </w:rPr>
          <w:t>https://www.bundesgesundheitsministerium.de/coronavirus.html</w:t>
        </w:r>
      </w:hyperlink>
      <w:r w:rsidR="00154274">
        <w:rPr>
          <w:rStyle w:val="Hyperlink"/>
          <w:rFonts w:ascii="Arial" w:eastAsia="Times New Roman" w:hAnsi="Arial" w:cs="Arial"/>
          <w:lang w:eastAsia="de-DE"/>
        </w:rPr>
        <w:t xml:space="preserve"> und </w:t>
      </w:r>
      <w:hyperlink r:id="rId21" w:history="1">
        <w:r w:rsidR="00154274" w:rsidRPr="00C25397">
          <w:rPr>
            <w:rStyle w:val="Hyperlink"/>
            <w:rFonts w:ascii="Arial" w:eastAsia="Times New Roman" w:hAnsi="Arial" w:cs="Arial"/>
            <w:lang w:eastAsia="de-DE"/>
          </w:rPr>
          <w:t>https://www.zusammengegencorona.de/</w:t>
        </w:r>
      </w:hyperlink>
      <w:r w:rsidR="00154274">
        <w:rPr>
          <w:rStyle w:val="Hyperlink"/>
          <w:rFonts w:ascii="Arial" w:eastAsia="Times New Roman" w:hAnsi="Arial" w:cs="Arial"/>
          <w:color w:val="auto"/>
          <w:u w:val="none"/>
          <w:lang w:eastAsia="de-DE"/>
        </w:rPr>
        <w:t xml:space="preserve"> sowie </w:t>
      </w:r>
      <w:hyperlink r:id="rId22" w:history="1">
        <w:r w:rsidR="003460A1" w:rsidRPr="00154274">
          <w:rPr>
            <w:rStyle w:val="Hyperlink"/>
            <w:rFonts w:ascii="Arial" w:eastAsia="Times New Roman" w:hAnsi="Arial" w:cs="Arial"/>
            <w:lang w:eastAsia="de-DE"/>
          </w:rPr>
          <w:t>https://www.rki.de/DE/Content/InfAZ/N/Neuartiges_Coronavirus/nCoV.html</w:t>
        </w:r>
      </w:hyperlink>
    </w:p>
    <w:p w:rsidR="000F17F7" w:rsidRPr="00D3158D" w:rsidRDefault="000F17F7" w:rsidP="00D3158D">
      <w:pPr>
        <w:spacing w:after="0" w:line="240" w:lineRule="atLeast"/>
        <w:rPr>
          <w:rFonts w:ascii="Arial" w:eastAsia="Times New Roman" w:hAnsi="Arial" w:cs="Arial"/>
          <w:lang w:eastAsia="de-DE"/>
        </w:rPr>
      </w:pPr>
    </w:p>
    <w:p w:rsidR="003460A1" w:rsidRPr="00D3158D" w:rsidRDefault="003460A1"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Angebote in den Bundesländern und regionale Angebote</w:t>
      </w:r>
    </w:p>
    <w:p w:rsidR="003460A1" w:rsidRPr="00D3158D" w:rsidRDefault="003460A1"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 xml:space="preserve">In vielen Bundesländern bieten auch die Pflegestützpunkte oder regionale Pflegetelefone Beratung und Unterstützung an. </w:t>
      </w:r>
    </w:p>
    <w:p w:rsidR="00D239DA" w:rsidRPr="00D3158D" w:rsidRDefault="00D239DA" w:rsidP="00D3158D">
      <w:pPr>
        <w:spacing w:after="0" w:line="240" w:lineRule="atLeast"/>
        <w:rPr>
          <w:rFonts w:ascii="Arial" w:eastAsia="Times New Roman" w:hAnsi="Arial" w:cs="Arial"/>
          <w:lang w:eastAsia="de-DE"/>
        </w:rPr>
      </w:pPr>
    </w:p>
    <w:p w:rsidR="0029416F" w:rsidRPr="00D3158D" w:rsidRDefault="0029416F" w:rsidP="00D3158D">
      <w:pPr>
        <w:spacing w:after="0" w:line="240" w:lineRule="atLeast"/>
        <w:rPr>
          <w:rFonts w:ascii="Arial" w:eastAsia="Times New Roman" w:hAnsi="Arial" w:cs="Arial"/>
          <w:lang w:eastAsia="de-DE"/>
        </w:rPr>
      </w:pPr>
    </w:p>
    <w:p w:rsidR="003460A1" w:rsidRPr="00D3158D" w:rsidRDefault="00DC39E9"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Beratungsbesuche na</w:t>
      </w:r>
      <w:r w:rsidR="003460A1" w:rsidRPr="00D3158D">
        <w:rPr>
          <w:rFonts w:ascii="Arial" w:eastAsia="Times New Roman" w:hAnsi="Arial" w:cs="Arial"/>
          <w:b/>
          <w:lang w:eastAsia="de-DE"/>
        </w:rPr>
        <w:t xml:space="preserve">ch § 37 Absatz 3 Satz 1 SGB XI </w:t>
      </w:r>
    </w:p>
    <w:p w:rsidR="00345A13" w:rsidRPr="00D3158D" w:rsidRDefault="005E60B8" w:rsidP="00D3158D">
      <w:pPr>
        <w:spacing w:after="0" w:line="240" w:lineRule="atLeast"/>
        <w:rPr>
          <w:rFonts w:ascii="Arial" w:eastAsia="Times New Roman" w:hAnsi="Arial" w:cs="Arial"/>
          <w:lang w:eastAsia="de-DE"/>
        </w:rPr>
      </w:pPr>
      <w:r>
        <w:rPr>
          <w:rFonts w:ascii="Arial" w:eastAsia="Times New Roman" w:hAnsi="Arial" w:cs="Arial"/>
          <w:lang w:eastAsia="de-DE"/>
        </w:rPr>
        <w:t>Für p</w:t>
      </w:r>
      <w:r w:rsidR="00345A13" w:rsidRPr="00D3158D">
        <w:rPr>
          <w:rFonts w:ascii="Arial" w:eastAsia="Times New Roman" w:hAnsi="Arial" w:cs="Arial"/>
          <w:lang w:eastAsia="de-DE"/>
        </w:rPr>
        <w:t xml:space="preserve">flegebedürftige Menschen, die Pflegegeld beziehen, gilt ab dem 1. Oktober 2020 wieder die Einführung des verpflichtenden Beratungsbesuches, beispielsweise durch einen ambulanten Pflegedienst. </w:t>
      </w:r>
    </w:p>
    <w:p w:rsidR="00DF5EB7" w:rsidRPr="00035208" w:rsidRDefault="00345A13" w:rsidP="00DF5EB7">
      <w:pPr>
        <w:spacing w:after="0" w:line="240" w:lineRule="atLeast"/>
        <w:rPr>
          <w:rFonts w:ascii="Arial" w:hAnsi="Arial" w:cs="Arial"/>
          <w:b/>
        </w:rPr>
      </w:pPr>
      <w:r w:rsidRPr="00D3158D">
        <w:rPr>
          <w:rFonts w:ascii="Arial" w:eastAsia="Times New Roman" w:hAnsi="Arial" w:cs="Arial"/>
          <w:lang w:eastAsia="de-DE"/>
        </w:rPr>
        <w:t xml:space="preserve">Wenn pflegebedürftige Menschen oder ihre Angehörige Sorge um eine Corona-Ansteckung </w:t>
      </w:r>
      <w:r w:rsidRPr="00035208">
        <w:rPr>
          <w:rFonts w:ascii="Arial" w:eastAsia="Times New Roman" w:hAnsi="Arial" w:cs="Arial"/>
          <w:lang w:eastAsia="de-DE"/>
        </w:rPr>
        <w:t xml:space="preserve">bei einem Beratungsbesuch haben, dann sollten sie sich nach dem Hygienekonzept des Pflegedienstes erkundigen. Die </w:t>
      </w:r>
      <w:r w:rsidR="00F6035B" w:rsidRPr="00035208">
        <w:rPr>
          <w:rFonts w:ascii="Arial" w:eastAsia="Times New Roman" w:hAnsi="Arial" w:cs="Arial"/>
          <w:lang w:eastAsia="de-DE"/>
        </w:rPr>
        <w:t>B</w:t>
      </w:r>
      <w:r w:rsidRPr="00035208">
        <w:rPr>
          <w:rFonts w:ascii="Arial" w:eastAsia="Times New Roman" w:hAnsi="Arial" w:cs="Arial"/>
          <w:lang w:eastAsia="de-DE"/>
        </w:rPr>
        <w:t>eratungsbesuche können unter Beachtung der AHA Regel durchgeführt werden</w:t>
      </w:r>
      <w:r w:rsidR="00D379A4" w:rsidRPr="00035208">
        <w:rPr>
          <w:rFonts w:ascii="Arial" w:eastAsia="Times New Roman" w:hAnsi="Arial" w:cs="Arial"/>
          <w:lang w:eastAsia="de-DE"/>
        </w:rPr>
        <w:t xml:space="preserve">. </w:t>
      </w:r>
      <w:r w:rsidR="00F11BB7" w:rsidRPr="00035208">
        <w:rPr>
          <w:rFonts w:ascii="Arial" w:eastAsia="Times New Roman" w:hAnsi="Arial" w:cs="Arial"/>
          <w:lang w:eastAsia="de-DE"/>
        </w:rPr>
        <w:t>Außerdem sind</w:t>
      </w:r>
      <w:r w:rsidR="005E60B8" w:rsidRPr="00035208">
        <w:rPr>
          <w:rFonts w:ascii="Arial" w:eastAsia="Times New Roman" w:hAnsi="Arial" w:cs="Arial"/>
          <w:lang w:eastAsia="de-DE"/>
        </w:rPr>
        <w:t xml:space="preserve"> die Beratungsbesuche nach § 148 SGB XI </w:t>
      </w:r>
      <w:r w:rsidR="00154274" w:rsidRPr="00035208">
        <w:rPr>
          <w:rFonts w:ascii="Arial" w:hAnsi="Arial" w:cs="Arial"/>
          <w:b/>
        </w:rPr>
        <w:t>bis einschließlich 30.06</w:t>
      </w:r>
      <w:r w:rsidR="00B35646" w:rsidRPr="00035208">
        <w:rPr>
          <w:rFonts w:ascii="Arial" w:hAnsi="Arial" w:cs="Arial"/>
          <w:b/>
        </w:rPr>
        <w:t>.</w:t>
      </w:r>
      <w:r w:rsidR="00766822" w:rsidRPr="00035208">
        <w:rPr>
          <w:rFonts w:ascii="Arial" w:hAnsi="Arial" w:cs="Arial"/>
          <w:b/>
        </w:rPr>
        <w:t>2022</w:t>
      </w:r>
      <w:r w:rsidR="00DF5EB7" w:rsidRPr="00035208">
        <w:rPr>
          <w:rFonts w:ascii="Arial" w:hAnsi="Arial" w:cs="Arial"/>
          <w:b/>
        </w:rPr>
        <w:t xml:space="preserve"> telefonisch, digital oder per Videokonferenz</w:t>
      </w:r>
      <w:r w:rsidR="005E60B8" w:rsidRPr="00035208">
        <w:rPr>
          <w:rFonts w:ascii="Arial" w:hAnsi="Arial" w:cs="Arial"/>
          <w:b/>
        </w:rPr>
        <w:t xml:space="preserve"> möglich</w:t>
      </w:r>
      <w:r w:rsidR="00DF5EB7" w:rsidRPr="00035208">
        <w:rPr>
          <w:rFonts w:ascii="Arial" w:hAnsi="Arial" w:cs="Arial"/>
          <w:b/>
        </w:rPr>
        <w:t>, wenn die oder der Pflegebedürftige dies wünscht.</w:t>
      </w:r>
      <w:r w:rsidR="005E60B8" w:rsidRPr="00035208">
        <w:rPr>
          <w:rFonts w:ascii="Arial" w:hAnsi="Arial" w:cs="Arial"/>
          <w:b/>
        </w:rPr>
        <w:t xml:space="preserve"> </w:t>
      </w:r>
    </w:p>
    <w:p w:rsidR="005A0BC1" w:rsidRPr="00035208" w:rsidRDefault="005A0BC1" w:rsidP="00DF5EB7">
      <w:pPr>
        <w:spacing w:after="0" w:line="240" w:lineRule="atLeast"/>
        <w:rPr>
          <w:rFonts w:ascii="Arial" w:eastAsia="Times New Roman" w:hAnsi="Arial" w:cs="Arial"/>
          <w:lang w:eastAsia="de-DE"/>
        </w:rPr>
      </w:pPr>
    </w:p>
    <w:p w:rsidR="005A0BC1" w:rsidRPr="005A0BC1" w:rsidRDefault="005A0BC1" w:rsidP="005A0BC1">
      <w:pPr>
        <w:spacing w:after="0" w:line="240" w:lineRule="atLeast"/>
        <w:rPr>
          <w:rFonts w:ascii="Arial" w:hAnsi="Arial" w:cs="Arial"/>
        </w:rPr>
      </w:pPr>
      <w:r w:rsidRPr="00035208">
        <w:rPr>
          <w:rFonts w:ascii="Arial" w:eastAsia="Times New Roman" w:hAnsi="Arial" w:cs="Arial"/>
          <w:lang w:eastAsia="de-DE"/>
        </w:rPr>
        <w:t>Außerdem wurde mit dem Gesetz zur Verlängerung des Kurzarbeitergeld</w:t>
      </w:r>
      <w:r w:rsidR="00035208" w:rsidRPr="00035208">
        <w:rPr>
          <w:rFonts w:ascii="Arial" w:eastAsia="Times New Roman" w:hAnsi="Arial" w:cs="Arial"/>
          <w:lang w:eastAsia="de-DE"/>
        </w:rPr>
        <w:t>s</w:t>
      </w:r>
      <w:r w:rsidRPr="00035208">
        <w:rPr>
          <w:rFonts w:ascii="Arial" w:eastAsia="Times New Roman" w:hAnsi="Arial" w:cs="Arial"/>
          <w:lang w:eastAsia="de-DE"/>
        </w:rPr>
        <w:t xml:space="preserve"> beschlossen, dass d</w:t>
      </w:r>
      <w:r w:rsidRPr="00035208">
        <w:rPr>
          <w:rFonts w:ascii="Arial" w:hAnsi="Arial" w:cs="Arial"/>
        </w:rPr>
        <w:t xml:space="preserve">ie Pflegekasse oder das private Versicherungsunternehmen das Pflegegeld abweichend von § 37 Absatz 6 nicht kürzen oder entziehen darf, wenn die oder der Pflegebedürftige in dem Zeitraum vom bis einschließlich zum 30. Juni 2022 keine Beratung </w:t>
      </w:r>
      <w:r w:rsidRPr="00035208">
        <w:rPr>
          <w:rFonts w:ascii="Arial" w:hAnsi="Arial" w:cs="Arial"/>
        </w:rPr>
        <w:lastRenderedPageBreak/>
        <w:t>nach § 37 Absatz 3 Satz 1 abrufen. Die Pflegekassen und die privaten Versicherungsunternehmen haben über diese Ausnahmeregelung den Pflegegeldempfängern kurzfristig zu informieren.</w:t>
      </w:r>
      <w:r w:rsidRPr="005A0BC1">
        <w:rPr>
          <w:rFonts w:ascii="Arial" w:hAnsi="Arial" w:cs="Arial"/>
        </w:rPr>
        <w:t xml:space="preserve"> </w:t>
      </w:r>
      <w:r w:rsidR="00035208" w:rsidRPr="00035208">
        <w:rPr>
          <w:rFonts w:ascii="Arial" w:hAnsi="Arial" w:cs="Arial"/>
          <w:highlight w:val="yellow"/>
        </w:rPr>
        <w:t>(Regelung ist zum 30.06.2022</w:t>
      </w:r>
      <w:r w:rsidR="00C15561">
        <w:rPr>
          <w:rFonts w:ascii="Arial" w:hAnsi="Arial" w:cs="Arial"/>
          <w:highlight w:val="yellow"/>
        </w:rPr>
        <w:t xml:space="preserve"> ausgelaufen</w:t>
      </w:r>
      <w:r w:rsidR="00035208" w:rsidRPr="00035208">
        <w:rPr>
          <w:rFonts w:ascii="Arial" w:hAnsi="Arial" w:cs="Arial"/>
          <w:highlight w:val="yellow"/>
        </w:rPr>
        <w:t>)</w:t>
      </w:r>
    </w:p>
    <w:p w:rsidR="005A0BC1" w:rsidRDefault="005A0BC1" w:rsidP="00DF5EB7">
      <w:pPr>
        <w:spacing w:after="0" w:line="240" w:lineRule="atLeast"/>
        <w:rPr>
          <w:rFonts w:ascii="Arial" w:eastAsia="Times New Roman" w:hAnsi="Arial" w:cs="Arial"/>
          <w:lang w:eastAsia="de-DE"/>
        </w:rPr>
      </w:pPr>
    </w:p>
    <w:p w:rsidR="00717981" w:rsidRDefault="00717981" w:rsidP="00DF5EB7">
      <w:pPr>
        <w:spacing w:after="0" w:line="240" w:lineRule="atLeast"/>
        <w:rPr>
          <w:rFonts w:ascii="Arial" w:eastAsia="Times New Roman" w:hAnsi="Arial" w:cs="Arial"/>
          <w:lang w:eastAsia="de-DE"/>
        </w:rPr>
      </w:pPr>
      <w:r w:rsidRPr="00717981">
        <w:rPr>
          <w:rFonts w:ascii="Arial" w:eastAsia="Times New Roman" w:hAnsi="Arial" w:cs="Arial"/>
          <w:lang w:eastAsia="de-DE"/>
        </w:rPr>
        <w:t>Seit dem 01.07.2022 kann auf Wunsch der pflegebedürftigen Person im Zeitraum vom 1. Juli 2022 bis einschließlich 30. Juni 2024 jede zweite Beratung per Videokonferenz erfolgen. Die erstmalige Beratung hat in der eigenen Häuslichkeit zu erfolgen. Bei der Durchführung der Videokonferenz sind die nach § 365 Absatz 1 Satz 1 des Fünften Buches vereinbarten Anforderungen an die technischen Verfahren zu Videosprechstunden einzuhalten. Hierzu werden gerade die technischen Umsetzungserfordernisse festgelegt.</w:t>
      </w:r>
    </w:p>
    <w:p w:rsidR="00717981" w:rsidRPr="005E60B8" w:rsidRDefault="00717981" w:rsidP="00DF5EB7">
      <w:pPr>
        <w:spacing w:after="0" w:line="240" w:lineRule="atLeast"/>
        <w:rPr>
          <w:rFonts w:ascii="Arial" w:eastAsia="Times New Roman" w:hAnsi="Arial" w:cs="Arial"/>
          <w:lang w:eastAsia="de-DE"/>
        </w:rPr>
      </w:pPr>
    </w:p>
    <w:p w:rsidR="0029416F" w:rsidRDefault="0029416F" w:rsidP="00D3158D">
      <w:pPr>
        <w:spacing w:after="0" w:line="240" w:lineRule="atLeast"/>
        <w:rPr>
          <w:rFonts w:ascii="Arial" w:eastAsia="Times New Roman" w:hAnsi="Arial" w:cs="Arial"/>
          <w:lang w:eastAsia="de-DE"/>
        </w:rPr>
      </w:pPr>
    </w:p>
    <w:p w:rsidR="008A4697" w:rsidRPr="008A4697" w:rsidRDefault="008A4697" w:rsidP="00D3158D">
      <w:pPr>
        <w:spacing w:after="0" w:line="240" w:lineRule="atLeast"/>
        <w:rPr>
          <w:rFonts w:ascii="Arial" w:eastAsia="Times New Roman" w:hAnsi="Arial" w:cs="Arial"/>
          <w:b/>
          <w:lang w:eastAsia="de-DE"/>
        </w:rPr>
      </w:pPr>
      <w:r>
        <w:rPr>
          <w:rFonts w:ascii="Arial" w:eastAsia="Times New Roman" w:hAnsi="Arial" w:cs="Arial"/>
          <w:b/>
          <w:lang w:eastAsia="de-DE"/>
        </w:rPr>
        <w:t>Begutachtung P</w:t>
      </w:r>
      <w:r w:rsidRPr="008A4697">
        <w:rPr>
          <w:rFonts w:ascii="Arial" w:eastAsia="Times New Roman" w:hAnsi="Arial" w:cs="Arial"/>
          <w:b/>
          <w:lang w:eastAsia="de-DE"/>
        </w:rPr>
        <w:t>flegebedü</w:t>
      </w:r>
      <w:r>
        <w:rPr>
          <w:rFonts w:ascii="Arial" w:eastAsia="Times New Roman" w:hAnsi="Arial" w:cs="Arial"/>
          <w:b/>
          <w:lang w:eastAsia="de-DE"/>
        </w:rPr>
        <w:t>r</w:t>
      </w:r>
      <w:r w:rsidRPr="008A4697">
        <w:rPr>
          <w:rFonts w:ascii="Arial" w:eastAsia="Times New Roman" w:hAnsi="Arial" w:cs="Arial"/>
          <w:b/>
          <w:lang w:eastAsia="de-DE"/>
        </w:rPr>
        <w:t xml:space="preserve">ftigkeit </w:t>
      </w:r>
    </w:p>
    <w:p w:rsidR="00766822" w:rsidRDefault="00766822" w:rsidP="00766822">
      <w:pPr>
        <w:spacing w:after="0" w:line="240" w:lineRule="atLeast"/>
        <w:rPr>
          <w:rFonts w:ascii="Arial" w:hAnsi="Arial" w:cs="Arial"/>
        </w:rPr>
      </w:pPr>
      <w:r w:rsidRPr="00CC476E">
        <w:rPr>
          <w:rFonts w:ascii="Arial" w:hAnsi="Arial" w:cs="Arial"/>
        </w:rPr>
        <w:t xml:space="preserve">Der Medizinische Dienst der Krankenversicherung (MDK) und andere Prüforganisationen </w:t>
      </w:r>
      <w:r>
        <w:rPr>
          <w:rFonts w:ascii="Arial" w:hAnsi="Arial" w:cs="Arial"/>
        </w:rPr>
        <w:t xml:space="preserve">haben </w:t>
      </w:r>
      <w:r w:rsidRPr="00CC476E">
        <w:rPr>
          <w:rFonts w:ascii="Arial" w:hAnsi="Arial" w:cs="Arial"/>
        </w:rPr>
        <w:t>im März 2021 die persönlichen Hausbesuche zur Fests</w:t>
      </w:r>
      <w:r>
        <w:rPr>
          <w:rFonts w:ascii="Arial" w:hAnsi="Arial" w:cs="Arial"/>
        </w:rPr>
        <w:t>tellung des Pflegegrades wieder</w:t>
      </w:r>
      <w:r w:rsidRPr="00CC476E">
        <w:rPr>
          <w:rFonts w:ascii="Arial" w:hAnsi="Arial" w:cs="Arial"/>
        </w:rPr>
        <w:t>auf</w:t>
      </w:r>
      <w:r>
        <w:rPr>
          <w:rFonts w:ascii="Arial" w:hAnsi="Arial" w:cs="Arial"/>
        </w:rPr>
        <w:t>genommen</w:t>
      </w:r>
      <w:r w:rsidRPr="00CC476E">
        <w:rPr>
          <w:rFonts w:ascii="Arial" w:hAnsi="Arial" w:cs="Arial"/>
        </w:rPr>
        <w:t>.</w:t>
      </w:r>
      <w:r>
        <w:rPr>
          <w:rFonts w:ascii="Arial" w:hAnsi="Arial" w:cs="Arial"/>
        </w:rPr>
        <w:t xml:space="preserve"> </w:t>
      </w:r>
      <w:r w:rsidRPr="00CC44B3">
        <w:rPr>
          <w:rFonts w:ascii="Arial" w:hAnsi="Arial" w:cs="Arial"/>
        </w:rPr>
        <w:t xml:space="preserve">Der Wiedereinstieg ist mit aller Vorsicht und unter Berücksichtigung des Infektionsschutzes erfolgt. Bei der persönlichen Pflegebegutachtung wird sowohl die individuelle Risikosituation des Versicherten als auch das regionale Pandemiegeschehen berücksichtigt. Strenge Hygiene- und Sicherheitsmaßnahmen werden eingehalten. Die Rahmenbedingungen sind in den „bundesweit einheitlichen Maßgaben des MDS für Begutachtungen zur Feststellung der Pflegebedürftigkeit“ geregelt, die auf </w:t>
      </w:r>
      <w:r w:rsidRPr="00035208">
        <w:rPr>
          <w:rFonts w:ascii="Arial" w:hAnsi="Arial" w:cs="Arial"/>
        </w:rPr>
        <w:t xml:space="preserve">der Internetseite des MDS veröffentlicht sind. Besteht ein besonders hohes Infektionsrisiko, kann </w:t>
      </w:r>
      <w:r w:rsidR="005A0BC1" w:rsidRPr="00035208">
        <w:rPr>
          <w:rFonts w:ascii="Arial" w:hAnsi="Arial" w:cs="Arial"/>
        </w:rPr>
        <w:t xml:space="preserve">bis zum 30.06.2022 </w:t>
      </w:r>
      <w:r w:rsidRPr="00035208">
        <w:rPr>
          <w:rFonts w:ascii="Arial" w:hAnsi="Arial" w:cs="Arial"/>
        </w:rPr>
        <w:t xml:space="preserve">die Pflegebegutachtung im Ausnahmefall auf Basis der vorliegenden Unterlagen und eines ergänzenden strukturierten Telefoninterviews mit dem Pflegebedürftigen </w:t>
      </w:r>
      <w:r w:rsidRPr="00CC44B3">
        <w:rPr>
          <w:rFonts w:ascii="Arial" w:hAnsi="Arial" w:cs="Arial"/>
        </w:rPr>
        <w:t>und den Bezugspflegepersonen erfolgen. Die Fallkonstellationen in denen dies möglich sein kann, sind in den Maßgaben beschrieben</w:t>
      </w:r>
      <w:r>
        <w:rPr>
          <w:rFonts w:ascii="Arial" w:hAnsi="Arial" w:cs="Arial"/>
        </w:rPr>
        <w:t>, d</w:t>
      </w:r>
      <w:r w:rsidRPr="00CC44B3">
        <w:rPr>
          <w:rFonts w:ascii="Arial" w:hAnsi="Arial" w:cs="Arial"/>
        </w:rPr>
        <w:t>abei ist der Wunsch der versicherten Person, persönlich in ihrem Wohnbereich untersucht zu werden, zu berücksichtigen. Der zeitnahe Zugang zu den Leistungen der Pflegeversicherung und die damit verbundene Versorgung sind somit sichergestellt.</w:t>
      </w:r>
      <w:r w:rsidR="005A0BC1">
        <w:rPr>
          <w:rFonts w:ascii="Arial" w:hAnsi="Arial" w:cs="Arial"/>
        </w:rPr>
        <w:t xml:space="preserve"> </w:t>
      </w:r>
    </w:p>
    <w:p w:rsidR="00766822" w:rsidRDefault="00766822" w:rsidP="00766822">
      <w:pPr>
        <w:spacing w:after="0" w:line="240" w:lineRule="atLeast"/>
        <w:rPr>
          <w:rFonts w:ascii="Arial" w:hAnsi="Arial" w:cs="Arial"/>
        </w:rPr>
      </w:pPr>
    </w:p>
    <w:p w:rsidR="00766822" w:rsidRPr="00CC476E" w:rsidRDefault="00766822" w:rsidP="00766822">
      <w:pPr>
        <w:spacing w:after="0" w:line="240" w:lineRule="atLeast"/>
        <w:rPr>
          <w:rFonts w:ascii="Arial" w:hAnsi="Arial" w:cs="Arial"/>
        </w:rPr>
      </w:pPr>
      <w:r w:rsidRPr="00CC476E">
        <w:rPr>
          <w:rFonts w:ascii="Arial" w:hAnsi="Arial" w:cs="Arial"/>
        </w:rPr>
        <w:t xml:space="preserve">Die Bearbeitungsfrist für Anträge auf Leistungen der Pflegeversicherung beträgt bereits seit dem 1. Oktober 2020 wieder 25 Arbeitstage. </w:t>
      </w:r>
    </w:p>
    <w:p w:rsidR="00766822" w:rsidRPr="00CC476E" w:rsidRDefault="00766822" w:rsidP="00766822">
      <w:pPr>
        <w:spacing w:after="0" w:line="240" w:lineRule="atLeast"/>
        <w:rPr>
          <w:rFonts w:ascii="Arial" w:hAnsi="Arial" w:cs="Arial"/>
        </w:rPr>
      </w:pPr>
    </w:p>
    <w:p w:rsidR="00766822" w:rsidRPr="00CC476E" w:rsidRDefault="00766822" w:rsidP="00766822">
      <w:pPr>
        <w:spacing w:after="0" w:line="240" w:lineRule="atLeast"/>
        <w:rPr>
          <w:rFonts w:ascii="Arial" w:hAnsi="Arial" w:cs="Arial"/>
        </w:rPr>
      </w:pPr>
      <w:r>
        <w:rPr>
          <w:rFonts w:ascii="Arial" w:hAnsi="Arial" w:cs="Arial"/>
        </w:rPr>
        <w:t xml:space="preserve">Seit </w:t>
      </w:r>
      <w:r w:rsidRPr="00CC476E">
        <w:rPr>
          <w:rFonts w:ascii="Arial" w:hAnsi="Arial" w:cs="Arial"/>
        </w:rPr>
        <w:t xml:space="preserve">dem 31.03.2021 werden nach Inkrafttreten des Gesetzes zur Fortgeltung der die epidemische Lage von nationaler Tragweite betreffenden Regelungen wieder Wiederholungsbegutachtungen durchgeführt. </w:t>
      </w:r>
    </w:p>
    <w:p w:rsidR="00B35646" w:rsidRPr="00D3158D" w:rsidRDefault="00B35646" w:rsidP="00D3158D">
      <w:pPr>
        <w:spacing w:after="0" w:line="240" w:lineRule="atLeast"/>
        <w:rPr>
          <w:rFonts w:ascii="Arial" w:eastAsia="Times New Roman" w:hAnsi="Arial" w:cs="Arial"/>
          <w:lang w:eastAsia="de-DE"/>
        </w:rPr>
      </w:pPr>
    </w:p>
    <w:p w:rsidR="00B35646" w:rsidRPr="00D3158D" w:rsidRDefault="00B35646" w:rsidP="00D3158D">
      <w:pPr>
        <w:spacing w:after="0" w:line="240" w:lineRule="atLeast"/>
        <w:rPr>
          <w:rFonts w:ascii="Arial" w:eastAsia="Times New Roman" w:hAnsi="Arial" w:cs="Arial"/>
          <w:lang w:eastAsia="de-DE"/>
        </w:rPr>
      </w:pPr>
    </w:p>
    <w:p w:rsidR="004D3969" w:rsidRPr="00D3158D" w:rsidRDefault="004D3969"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Erhöhter Betrag für zum Verbrauch besti</w:t>
      </w:r>
      <w:r w:rsidR="00766822">
        <w:rPr>
          <w:rFonts w:ascii="Arial" w:eastAsia="Times New Roman" w:hAnsi="Arial" w:cs="Arial"/>
          <w:b/>
          <w:lang w:eastAsia="de-DE"/>
        </w:rPr>
        <w:t>mmte Pflegehilfsmittel von 60 €/</w:t>
      </w:r>
      <w:r w:rsidR="00766822" w:rsidRPr="00766822">
        <w:rPr>
          <w:rFonts w:ascii="Arial" w:eastAsia="Times New Roman" w:hAnsi="Arial" w:cs="Arial"/>
          <w:b/>
          <w:highlight w:val="yellow"/>
          <w:lang w:eastAsia="de-DE"/>
        </w:rPr>
        <w:t xml:space="preserve">Regelung </w:t>
      </w:r>
      <w:r w:rsidR="005A0BC1">
        <w:rPr>
          <w:rFonts w:ascii="Arial" w:eastAsia="Times New Roman" w:hAnsi="Arial" w:cs="Arial"/>
          <w:b/>
          <w:highlight w:val="yellow"/>
          <w:lang w:eastAsia="de-DE"/>
        </w:rPr>
        <w:t xml:space="preserve">ist zum </w:t>
      </w:r>
      <w:r w:rsidR="00766822" w:rsidRPr="00766822">
        <w:rPr>
          <w:rFonts w:ascii="Arial" w:eastAsia="Times New Roman" w:hAnsi="Arial" w:cs="Arial"/>
          <w:b/>
          <w:highlight w:val="yellow"/>
          <w:lang w:eastAsia="de-DE"/>
        </w:rPr>
        <w:t>31.12.2021 aus</w:t>
      </w:r>
      <w:r w:rsidR="005A0BC1">
        <w:rPr>
          <w:rFonts w:ascii="Arial" w:eastAsia="Times New Roman" w:hAnsi="Arial" w:cs="Arial"/>
          <w:b/>
          <w:highlight w:val="yellow"/>
          <w:lang w:eastAsia="de-DE"/>
        </w:rPr>
        <w:t>gelaufen</w:t>
      </w:r>
      <w:r w:rsidR="00766822" w:rsidRPr="00766822">
        <w:rPr>
          <w:rFonts w:ascii="Arial" w:eastAsia="Times New Roman" w:hAnsi="Arial" w:cs="Arial"/>
          <w:b/>
          <w:highlight w:val="yellow"/>
          <w:lang w:eastAsia="de-DE"/>
        </w:rPr>
        <w:t>.</w:t>
      </w:r>
    </w:p>
    <w:p w:rsidR="00D64732" w:rsidRDefault="004D3969"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Nach § 40 Absatz 2 SGB XI haben Pflegebedürftige einen Anspruch auf bis zu 40 € monatlich für zum Verbrauch bestimmte Pflegehilfsmittel. Ab dem 01.04.2020 dürfen die Aufwendungen für zum Verbrauch bestimmte Pflegehilfsmittel</w:t>
      </w:r>
      <w:r w:rsidRPr="00D3158D">
        <w:rPr>
          <w:rFonts w:ascii="Arial" w:eastAsia="Times New Roman" w:hAnsi="Arial" w:cs="Arial"/>
          <w:u w:val="single"/>
          <w:lang w:eastAsia="de-DE"/>
        </w:rPr>
        <w:t xml:space="preserve"> a</w:t>
      </w:r>
      <w:r w:rsidRPr="00D3158D">
        <w:rPr>
          <w:rFonts w:ascii="Arial" w:eastAsia="Times New Roman" w:hAnsi="Arial" w:cs="Arial"/>
          <w:lang w:eastAsia="de-DE"/>
        </w:rPr>
        <w:t xml:space="preserve">bweichend von § 40 Absatz 2 Satz 1 des Elften Buches Sozialgesetzbuch </w:t>
      </w:r>
      <w:r w:rsidRPr="00D3158D">
        <w:rPr>
          <w:rFonts w:ascii="Arial" w:eastAsia="Times New Roman" w:hAnsi="Arial" w:cs="Arial"/>
          <w:b/>
          <w:lang w:eastAsia="de-DE"/>
        </w:rPr>
        <w:t>monatlich den Betrag von 60 Euro nicht übersteigen.</w:t>
      </w:r>
      <w:r w:rsidRPr="00D3158D">
        <w:rPr>
          <w:rFonts w:ascii="Arial" w:eastAsia="Times New Roman" w:hAnsi="Arial" w:cs="Arial"/>
          <w:u w:val="single"/>
          <w:lang w:eastAsia="de-DE"/>
        </w:rPr>
        <w:t xml:space="preserve"> </w:t>
      </w:r>
      <w:r w:rsidRPr="00D3158D">
        <w:rPr>
          <w:rFonts w:ascii="Arial" w:eastAsia="Times New Roman" w:hAnsi="Arial" w:cs="Arial"/>
          <w:lang w:eastAsia="de-DE"/>
        </w:rPr>
        <w:t xml:space="preserve">Maßgeblich für die Vergütung zur Versorgung mit zum Verbrauch bestimmten Pflegehilfsmitteln in der Höhe von bis zu 60 € ist der Tag der Leistungserbringung und im Fall einer Kostenerstattung im Sinne von § 40 Absatz 2 Satz 2 des Elften Buches Sozialgesetzbuch das </w:t>
      </w:r>
      <w:r w:rsidRPr="00D3158D">
        <w:rPr>
          <w:rFonts w:ascii="Arial" w:eastAsia="Times New Roman" w:hAnsi="Arial" w:cs="Arial"/>
          <w:b/>
          <w:lang w:eastAsia="de-DE"/>
        </w:rPr>
        <w:t>Kaufdatum.</w:t>
      </w:r>
      <w:r w:rsidR="005C5B95" w:rsidRPr="00D3158D">
        <w:rPr>
          <w:rFonts w:ascii="Arial" w:eastAsia="Times New Roman" w:hAnsi="Arial" w:cs="Arial"/>
          <w:b/>
          <w:lang w:eastAsia="de-DE"/>
        </w:rPr>
        <w:t xml:space="preserve"> </w:t>
      </w:r>
      <w:r w:rsidR="005C5B95" w:rsidRPr="00D3158D">
        <w:rPr>
          <w:rFonts w:ascii="Arial" w:eastAsia="Times New Roman" w:hAnsi="Arial" w:cs="Arial"/>
          <w:lang w:eastAsia="de-DE"/>
        </w:rPr>
        <w:t xml:space="preserve">Diese Regelung </w:t>
      </w:r>
      <w:r w:rsidR="00D64732">
        <w:rPr>
          <w:rFonts w:ascii="Arial" w:eastAsia="Times New Roman" w:hAnsi="Arial" w:cs="Arial"/>
          <w:lang w:eastAsia="de-DE"/>
        </w:rPr>
        <w:t xml:space="preserve">ist zum 31.12.2021 ausgelaufen. </w:t>
      </w:r>
    </w:p>
    <w:p w:rsidR="004D3969" w:rsidRPr="00D3158D" w:rsidRDefault="004D3969" w:rsidP="00D3158D">
      <w:pPr>
        <w:spacing w:after="0" w:line="240" w:lineRule="atLeast"/>
        <w:rPr>
          <w:rFonts w:ascii="Arial" w:eastAsia="Times New Roman" w:hAnsi="Arial" w:cs="Arial"/>
          <w:b/>
          <w:lang w:eastAsia="de-DE"/>
        </w:rPr>
      </w:pPr>
    </w:p>
    <w:p w:rsidR="004F3C6A" w:rsidRPr="00D3158D" w:rsidRDefault="004F3C6A" w:rsidP="00D3158D">
      <w:pPr>
        <w:spacing w:after="0" w:line="240" w:lineRule="atLeast"/>
        <w:rPr>
          <w:rFonts w:ascii="Arial" w:eastAsia="Times New Roman" w:hAnsi="Arial" w:cs="Arial"/>
          <w:lang w:eastAsia="de-DE"/>
        </w:rPr>
      </w:pPr>
    </w:p>
    <w:p w:rsidR="00216D22" w:rsidRPr="00D3158D" w:rsidRDefault="00216D22"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Vereinfachung bei der k</w:t>
      </w:r>
      <w:r w:rsidR="00140AE8" w:rsidRPr="00D3158D">
        <w:rPr>
          <w:rFonts w:ascii="Arial" w:eastAsia="Times New Roman" w:hAnsi="Arial" w:cs="Arial"/>
          <w:b/>
          <w:lang w:eastAsia="de-DE"/>
        </w:rPr>
        <w:t>urzzeitigen</w:t>
      </w:r>
      <w:r w:rsidRPr="00D3158D">
        <w:rPr>
          <w:rFonts w:ascii="Arial" w:eastAsia="Times New Roman" w:hAnsi="Arial" w:cs="Arial"/>
          <w:b/>
          <w:lang w:eastAsia="de-DE"/>
        </w:rPr>
        <w:t xml:space="preserve"> Arbeitsverhinderung und beim Pflegeunterstützungsgeld </w:t>
      </w:r>
    </w:p>
    <w:p w:rsidR="00E81FE7" w:rsidRPr="00D3158D" w:rsidRDefault="003B119F" w:rsidP="00D3158D">
      <w:pPr>
        <w:pStyle w:val="NurText"/>
        <w:spacing w:line="240" w:lineRule="atLeast"/>
        <w:rPr>
          <w:rFonts w:ascii="Arial" w:hAnsi="Arial" w:cs="Arial"/>
          <w:b/>
          <w:szCs w:val="22"/>
        </w:rPr>
      </w:pPr>
      <w:r w:rsidRPr="00D3158D">
        <w:rPr>
          <w:rFonts w:ascii="Arial" w:hAnsi="Arial" w:cs="Arial"/>
          <w:szCs w:val="22"/>
        </w:rPr>
        <w:t xml:space="preserve">Bisher haben Beschäftigte in einer akut auftretenden Pflegesituation die Möglichkeit, bis zu 10 Arbeitstage von der Arbeit fernzubleiben. Die Neuregelung sieht eine Inanspruchnahme </w:t>
      </w:r>
      <w:r w:rsidRPr="00D3158D">
        <w:rPr>
          <w:rFonts w:ascii="Arial" w:hAnsi="Arial" w:cs="Arial"/>
          <w:szCs w:val="22"/>
        </w:rPr>
        <w:lastRenderedPageBreak/>
        <w:t>von bis zu 20 Tagen vor. Voraussetzung ist, dass eine pandemiebedingte akute Pflegesituation besteht</w:t>
      </w:r>
      <w:r w:rsidR="00140AE8" w:rsidRPr="00D3158D">
        <w:rPr>
          <w:rFonts w:ascii="Arial" w:hAnsi="Arial" w:cs="Arial"/>
          <w:szCs w:val="22"/>
        </w:rPr>
        <w:t>/ ein COVID 19 bedingter Engpass</w:t>
      </w:r>
      <w:r w:rsidRPr="00D3158D">
        <w:rPr>
          <w:rFonts w:ascii="Arial" w:hAnsi="Arial" w:cs="Arial"/>
          <w:szCs w:val="22"/>
        </w:rPr>
        <w:t>, die</w:t>
      </w:r>
      <w:r w:rsidR="00140AE8" w:rsidRPr="00D3158D">
        <w:rPr>
          <w:rFonts w:ascii="Arial" w:hAnsi="Arial" w:cs="Arial"/>
          <w:szCs w:val="22"/>
        </w:rPr>
        <w:t>/der</w:t>
      </w:r>
      <w:r w:rsidRPr="00D3158D">
        <w:rPr>
          <w:rFonts w:ascii="Arial" w:hAnsi="Arial" w:cs="Arial"/>
          <w:szCs w:val="22"/>
        </w:rPr>
        <w:t xml:space="preserve"> bewältigt werden muss. So wird pflegenden Angehörigen mehr Zeit eingeräumt, um die Pflege zu Hause sicherzustellen oder neu zu organisieren, wenn z. B. wegen der COVID-19-Pandemie Tagespflegeeinrichtungen geschlossen wurden oder ambulante Pflegedienste nicht mehr in dem gewohnten Umfang a</w:t>
      </w:r>
      <w:r w:rsidR="005C5B95" w:rsidRPr="00D3158D">
        <w:rPr>
          <w:rFonts w:ascii="Arial" w:hAnsi="Arial" w:cs="Arial"/>
          <w:szCs w:val="22"/>
        </w:rPr>
        <w:t xml:space="preserve">rbeiten. </w:t>
      </w:r>
      <w:r w:rsidR="005C5B95" w:rsidRPr="00D3158D">
        <w:rPr>
          <w:rFonts w:ascii="Arial" w:hAnsi="Arial" w:cs="Arial"/>
          <w:b/>
          <w:szCs w:val="22"/>
        </w:rPr>
        <w:t xml:space="preserve">Die Regelung </w:t>
      </w:r>
      <w:r w:rsidR="00717981">
        <w:rPr>
          <w:rFonts w:ascii="Arial" w:hAnsi="Arial" w:cs="Arial"/>
          <w:b/>
          <w:szCs w:val="22"/>
        </w:rPr>
        <w:t xml:space="preserve">war </w:t>
      </w:r>
      <w:r w:rsidR="005C5B95" w:rsidRPr="00D3158D">
        <w:rPr>
          <w:rFonts w:ascii="Arial" w:hAnsi="Arial" w:cs="Arial"/>
          <w:b/>
          <w:szCs w:val="22"/>
        </w:rPr>
        <w:t xml:space="preserve">bis </w:t>
      </w:r>
      <w:r w:rsidR="00D3158D">
        <w:rPr>
          <w:rFonts w:ascii="Arial" w:hAnsi="Arial" w:cs="Arial"/>
          <w:b/>
          <w:szCs w:val="22"/>
        </w:rPr>
        <w:t xml:space="preserve">zum </w:t>
      </w:r>
      <w:r w:rsidR="00717981">
        <w:rPr>
          <w:rFonts w:ascii="Arial" w:hAnsi="Arial" w:cs="Arial"/>
          <w:b/>
          <w:szCs w:val="22"/>
          <w:highlight w:val="green"/>
        </w:rPr>
        <w:t>30. April</w:t>
      </w:r>
      <w:r w:rsidR="00035208" w:rsidRPr="00035208">
        <w:rPr>
          <w:rFonts w:ascii="Arial" w:hAnsi="Arial" w:cs="Arial"/>
          <w:b/>
          <w:szCs w:val="22"/>
          <w:highlight w:val="green"/>
        </w:rPr>
        <w:t xml:space="preserve"> </w:t>
      </w:r>
      <w:r w:rsidR="00717981">
        <w:rPr>
          <w:rFonts w:ascii="Arial" w:hAnsi="Arial" w:cs="Arial"/>
          <w:b/>
          <w:szCs w:val="22"/>
          <w:highlight w:val="green"/>
        </w:rPr>
        <w:t>2023</w:t>
      </w:r>
      <w:r w:rsidR="00766822" w:rsidRPr="00035208">
        <w:rPr>
          <w:rFonts w:ascii="Arial" w:hAnsi="Arial" w:cs="Arial"/>
          <w:b/>
          <w:szCs w:val="22"/>
        </w:rPr>
        <w:t xml:space="preserve"> </w:t>
      </w:r>
      <w:r w:rsidRPr="00035208">
        <w:rPr>
          <w:rFonts w:ascii="Arial" w:hAnsi="Arial" w:cs="Arial"/>
          <w:b/>
          <w:szCs w:val="22"/>
        </w:rPr>
        <w:t>be</w:t>
      </w:r>
      <w:r w:rsidRPr="00D3158D">
        <w:rPr>
          <w:rFonts w:ascii="Arial" w:hAnsi="Arial" w:cs="Arial"/>
          <w:b/>
          <w:szCs w:val="22"/>
        </w:rPr>
        <w:t xml:space="preserve">fristet. </w:t>
      </w:r>
    </w:p>
    <w:p w:rsidR="003B119F" w:rsidRPr="00D3158D" w:rsidRDefault="003B119F" w:rsidP="00D3158D">
      <w:pPr>
        <w:pStyle w:val="NurText"/>
        <w:spacing w:line="240" w:lineRule="atLeast"/>
        <w:rPr>
          <w:rFonts w:ascii="Arial" w:hAnsi="Arial" w:cs="Arial"/>
          <w:szCs w:val="22"/>
        </w:rPr>
      </w:pPr>
    </w:p>
    <w:p w:rsidR="00140AE8" w:rsidRPr="00D3158D" w:rsidRDefault="00140AE8" w:rsidP="00D3158D">
      <w:pPr>
        <w:pStyle w:val="NurText"/>
        <w:spacing w:line="240" w:lineRule="atLeast"/>
        <w:rPr>
          <w:rFonts w:ascii="Arial" w:hAnsi="Arial" w:cs="Arial"/>
          <w:szCs w:val="22"/>
        </w:rPr>
      </w:pPr>
      <w:r w:rsidRPr="00D3158D">
        <w:rPr>
          <w:rFonts w:ascii="Arial" w:hAnsi="Arial" w:cs="Arial"/>
          <w:szCs w:val="22"/>
        </w:rPr>
        <w:t>Alle Arbeitnehmer haben darauf ein Recht– und zwar unabhängig von der Größe Ihres Unternehmens. Eine bestimmte Ankündigungsfrist gibt es nicht. Sie ist also "sofort" möglich. Die Arbeitnehmer sind jedoch verpflichtet, ihrem Arbeitgeber den Verhinderungsgrund und die vor</w:t>
      </w:r>
      <w:r w:rsidR="00516CA5" w:rsidRPr="00D3158D">
        <w:rPr>
          <w:rFonts w:ascii="Arial" w:hAnsi="Arial" w:cs="Arial"/>
          <w:szCs w:val="22"/>
        </w:rPr>
        <w:t>aussichtliche Dauer mitzuteilen, es ist aber keine Zustimmung des Arbeitgebers erforderlich.</w:t>
      </w:r>
    </w:p>
    <w:p w:rsidR="00E81FE7" w:rsidRPr="00D3158D" w:rsidRDefault="00140AE8" w:rsidP="00D3158D">
      <w:pPr>
        <w:pStyle w:val="NurText"/>
        <w:spacing w:line="240" w:lineRule="atLeast"/>
        <w:rPr>
          <w:rFonts w:ascii="Arial" w:hAnsi="Arial" w:cs="Arial"/>
          <w:szCs w:val="22"/>
        </w:rPr>
      </w:pPr>
      <w:r w:rsidRPr="00D3158D">
        <w:rPr>
          <w:rFonts w:ascii="Arial" w:hAnsi="Arial" w:cs="Arial"/>
          <w:szCs w:val="22"/>
        </w:rPr>
        <w:t>Der Anspruch setzt also nicht voraus, dass die Beschäftigten zunächst gegebenenfalls vor</w:t>
      </w:r>
      <w:r w:rsidR="00766822">
        <w:rPr>
          <w:rFonts w:ascii="Arial" w:hAnsi="Arial" w:cs="Arial"/>
          <w:szCs w:val="22"/>
        </w:rPr>
        <w:t>handene Urlaubsansprüche nutzen</w:t>
      </w:r>
      <w:r w:rsidR="00E81FE7" w:rsidRPr="00D3158D">
        <w:rPr>
          <w:rFonts w:ascii="Arial" w:hAnsi="Arial" w:cs="Arial"/>
          <w:szCs w:val="22"/>
        </w:rPr>
        <w:t xml:space="preserve">. Bereits genutzte Tage mit Pflegeunterstützungsgeld werden </w:t>
      </w:r>
      <w:r w:rsidR="00766822">
        <w:rPr>
          <w:rFonts w:ascii="Arial" w:hAnsi="Arial" w:cs="Arial"/>
          <w:szCs w:val="22"/>
        </w:rPr>
        <w:t xml:space="preserve">aber </w:t>
      </w:r>
      <w:r w:rsidR="00E81FE7" w:rsidRPr="00D3158D">
        <w:rPr>
          <w:rFonts w:ascii="Arial" w:hAnsi="Arial" w:cs="Arial"/>
          <w:szCs w:val="22"/>
        </w:rPr>
        <w:t xml:space="preserve">angerechnet. </w:t>
      </w:r>
    </w:p>
    <w:p w:rsidR="00216D22" w:rsidRPr="00D3158D" w:rsidRDefault="00516CA5"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 xml:space="preserve">Das Pflegeunterstützungsgeld der Pflegekassen beträgt </w:t>
      </w:r>
      <w:r w:rsidR="00216D22" w:rsidRPr="00D3158D">
        <w:rPr>
          <w:rFonts w:ascii="Arial" w:eastAsia="Times New Roman" w:hAnsi="Arial" w:cs="Arial"/>
          <w:lang w:eastAsia="de-DE"/>
        </w:rPr>
        <w:t>für die kurzzeitige Arbeitsverhinderung 90 Prozent des ausgefallene</w:t>
      </w:r>
      <w:r w:rsidR="00140AE8" w:rsidRPr="00D3158D">
        <w:rPr>
          <w:rFonts w:ascii="Arial" w:eastAsia="Times New Roman" w:hAnsi="Arial" w:cs="Arial"/>
          <w:lang w:eastAsia="de-DE"/>
        </w:rPr>
        <w:t>n Netto-Entgelts. Sie muss</w:t>
      </w:r>
      <w:r w:rsidR="00216D22" w:rsidRPr="00D3158D">
        <w:rPr>
          <w:rFonts w:ascii="Arial" w:eastAsia="Times New Roman" w:hAnsi="Arial" w:cs="Arial"/>
          <w:lang w:eastAsia="de-DE"/>
        </w:rPr>
        <w:t xml:space="preserve"> bei der Pflegekasse des pflegebedürftigen Ange</w:t>
      </w:r>
      <w:r w:rsidRPr="00D3158D">
        <w:rPr>
          <w:rFonts w:ascii="Arial" w:eastAsia="Times New Roman" w:hAnsi="Arial" w:cs="Arial"/>
          <w:lang w:eastAsia="de-DE"/>
        </w:rPr>
        <w:t xml:space="preserve">hörigen unverzüglich beantragt. </w:t>
      </w:r>
    </w:p>
    <w:p w:rsidR="00140AE8" w:rsidRPr="00D3158D" w:rsidRDefault="004905C4" w:rsidP="00D3158D">
      <w:pPr>
        <w:pStyle w:val="NurText"/>
        <w:spacing w:line="240" w:lineRule="atLeast"/>
        <w:rPr>
          <w:rFonts w:ascii="Arial" w:hAnsi="Arial" w:cs="Arial"/>
          <w:szCs w:val="22"/>
        </w:rPr>
      </w:pPr>
      <w:r>
        <w:rPr>
          <w:rFonts w:ascii="Arial" w:hAnsi="Arial" w:cs="Arial"/>
          <w:szCs w:val="22"/>
        </w:rPr>
        <w:t>D</w:t>
      </w:r>
      <w:r w:rsidR="00140AE8" w:rsidRPr="00D3158D">
        <w:rPr>
          <w:rFonts w:ascii="Arial" w:hAnsi="Arial" w:cs="Arial"/>
          <w:szCs w:val="22"/>
        </w:rPr>
        <w:t>iese Situation muss durch den behandelnden Arzt oder durch die Pflegeeinrichtung bestätigt werden oder auf eine andere Weise gegenüber der Pflegekasse glaubhaft gemacht werden.</w:t>
      </w:r>
    </w:p>
    <w:p w:rsidR="00D3158D" w:rsidRPr="00D3158D" w:rsidRDefault="00D3158D" w:rsidP="00D3158D">
      <w:pPr>
        <w:pStyle w:val="NurText"/>
        <w:spacing w:line="240" w:lineRule="atLeast"/>
        <w:rPr>
          <w:rFonts w:ascii="Arial" w:hAnsi="Arial" w:cs="Arial"/>
          <w:szCs w:val="22"/>
        </w:rPr>
      </w:pPr>
    </w:p>
    <w:p w:rsidR="00216D22" w:rsidRPr="00D3158D" w:rsidRDefault="00E81FE7" w:rsidP="00D3158D">
      <w:pPr>
        <w:pStyle w:val="NurText"/>
        <w:spacing w:line="240" w:lineRule="atLeast"/>
        <w:rPr>
          <w:rFonts w:ascii="Arial" w:hAnsi="Arial" w:cs="Arial"/>
          <w:b/>
          <w:szCs w:val="22"/>
        </w:rPr>
      </w:pPr>
      <w:r w:rsidRPr="00D3158D">
        <w:rPr>
          <w:rFonts w:ascii="Arial" w:hAnsi="Arial" w:cs="Arial"/>
          <w:b/>
          <w:szCs w:val="22"/>
        </w:rPr>
        <w:t>Flexibilisierungen bei Familienpflegezeit und Pflegezeit</w:t>
      </w:r>
    </w:p>
    <w:p w:rsidR="00516CA5" w:rsidRPr="00D3158D" w:rsidRDefault="00E81FE7" w:rsidP="00D3158D">
      <w:pPr>
        <w:pStyle w:val="NurText"/>
        <w:spacing w:line="240" w:lineRule="atLeast"/>
        <w:rPr>
          <w:rFonts w:ascii="Arial" w:hAnsi="Arial" w:cs="Arial"/>
          <w:szCs w:val="22"/>
        </w:rPr>
      </w:pPr>
      <w:r w:rsidRPr="00D3158D">
        <w:rPr>
          <w:rFonts w:ascii="Arial" w:hAnsi="Arial" w:cs="Arial"/>
          <w:szCs w:val="22"/>
        </w:rPr>
        <w:t>Beschäftigte, die gleichzeitig Pflegeaufgaben überneh</w:t>
      </w:r>
      <w:r w:rsidR="005253FD">
        <w:rPr>
          <w:rFonts w:ascii="Arial" w:hAnsi="Arial" w:cs="Arial"/>
          <w:szCs w:val="22"/>
        </w:rPr>
        <w:t xml:space="preserve">men, </w:t>
      </w:r>
      <w:r w:rsidR="005D049B">
        <w:rPr>
          <w:rFonts w:ascii="Arial" w:hAnsi="Arial" w:cs="Arial"/>
          <w:szCs w:val="22"/>
        </w:rPr>
        <w:t xml:space="preserve">erhalten </w:t>
      </w:r>
      <w:r w:rsidR="005253FD">
        <w:rPr>
          <w:rFonts w:ascii="Arial" w:hAnsi="Arial" w:cs="Arial"/>
          <w:szCs w:val="22"/>
        </w:rPr>
        <w:t xml:space="preserve">befristet bis </w:t>
      </w:r>
      <w:r w:rsidR="005A0BC1">
        <w:rPr>
          <w:rFonts w:ascii="Arial" w:hAnsi="Arial" w:cs="Arial"/>
          <w:szCs w:val="22"/>
        </w:rPr>
        <w:t xml:space="preserve">zum </w:t>
      </w:r>
      <w:r w:rsidR="00717981">
        <w:rPr>
          <w:rFonts w:ascii="Arial" w:hAnsi="Arial" w:cs="Arial"/>
          <w:b/>
          <w:szCs w:val="22"/>
          <w:highlight w:val="green"/>
        </w:rPr>
        <w:t>30</w:t>
      </w:r>
      <w:r w:rsidR="00035208" w:rsidRPr="00035208">
        <w:rPr>
          <w:rFonts w:ascii="Arial" w:hAnsi="Arial" w:cs="Arial"/>
          <w:b/>
          <w:szCs w:val="22"/>
          <w:highlight w:val="green"/>
        </w:rPr>
        <w:t>.</w:t>
      </w:r>
      <w:r w:rsidR="00C15561">
        <w:rPr>
          <w:rFonts w:ascii="Arial" w:hAnsi="Arial" w:cs="Arial"/>
          <w:b/>
          <w:szCs w:val="22"/>
          <w:highlight w:val="green"/>
        </w:rPr>
        <w:t xml:space="preserve"> </w:t>
      </w:r>
      <w:r w:rsidR="00717981">
        <w:rPr>
          <w:rFonts w:ascii="Arial" w:hAnsi="Arial" w:cs="Arial"/>
          <w:b/>
          <w:szCs w:val="22"/>
          <w:highlight w:val="green"/>
        </w:rPr>
        <w:t>April 2024</w:t>
      </w:r>
      <w:r w:rsidR="005D049B" w:rsidRPr="005A0BC1">
        <w:rPr>
          <w:rFonts w:ascii="Arial" w:hAnsi="Arial" w:cs="Arial"/>
          <w:b/>
          <w:color w:val="FF0000"/>
          <w:szCs w:val="22"/>
        </w:rPr>
        <w:t xml:space="preserve"> </w:t>
      </w:r>
      <w:r w:rsidRPr="007A4B31">
        <w:rPr>
          <w:rFonts w:ascii="Arial" w:hAnsi="Arial" w:cs="Arial"/>
          <w:szCs w:val="22"/>
        </w:rPr>
        <w:t xml:space="preserve">die Möglichkeit erhalten, </w:t>
      </w:r>
      <w:r w:rsidRPr="007A4B31">
        <w:rPr>
          <w:rFonts w:ascii="Arial" w:hAnsi="Arial" w:cs="Arial"/>
          <w:b/>
          <w:szCs w:val="22"/>
        </w:rPr>
        <w:t>mit Zustimmung des Arbeitgebers</w:t>
      </w:r>
      <w:r w:rsidRPr="00D3158D">
        <w:rPr>
          <w:rFonts w:ascii="Arial" w:hAnsi="Arial" w:cs="Arial"/>
          <w:szCs w:val="22"/>
        </w:rPr>
        <w:t xml:space="preserve"> Familienpflegezeit und Pflegezeit flexibler zu nutzen. Wer den gesetzlichen Rahmen für die Auszeiten (6 Monate Pflegezeit, 24 Monate Familienpflegezeit) bisher nicht ausgeschöpft hat, soll kurzfristig Restzeiten der Freistellungen in Anspruch nehmen können, sofern sie die Gesamtdauer von 24 Monaten nicht überschreiten. </w:t>
      </w:r>
    </w:p>
    <w:p w:rsidR="00E81FE7" w:rsidRPr="00D3158D" w:rsidRDefault="00E81FE7" w:rsidP="00D3158D">
      <w:pPr>
        <w:pStyle w:val="NurText"/>
        <w:spacing w:line="240" w:lineRule="atLeast"/>
        <w:rPr>
          <w:rFonts w:ascii="Arial" w:hAnsi="Arial" w:cs="Arial"/>
          <w:szCs w:val="22"/>
        </w:rPr>
      </w:pPr>
      <w:r w:rsidRPr="00D3158D">
        <w:rPr>
          <w:rFonts w:ascii="Arial" w:hAnsi="Arial" w:cs="Arial"/>
          <w:szCs w:val="22"/>
        </w:rPr>
        <w:t xml:space="preserve">Die Ankündigungsfrist gegenüber dem Arbeitgeber </w:t>
      </w:r>
      <w:r w:rsidR="005D049B">
        <w:rPr>
          <w:rFonts w:ascii="Arial" w:hAnsi="Arial" w:cs="Arial"/>
          <w:szCs w:val="22"/>
        </w:rPr>
        <w:t xml:space="preserve">beträgt </w:t>
      </w:r>
      <w:r w:rsidRPr="00D3158D">
        <w:rPr>
          <w:rFonts w:ascii="Arial" w:hAnsi="Arial" w:cs="Arial"/>
          <w:szCs w:val="22"/>
        </w:rPr>
        <w:t>bei der Familienpflegezeit vorübergehend nur 1</w:t>
      </w:r>
      <w:r w:rsidR="005D049B">
        <w:rPr>
          <w:rFonts w:ascii="Arial" w:hAnsi="Arial" w:cs="Arial"/>
          <w:szCs w:val="22"/>
        </w:rPr>
        <w:t>0 Tage (statt 8 Wochen)</w:t>
      </w:r>
      <w:r w:rsidRPr="00D3158D">
        <w:rPr>
          <w:rFonts w:ascii="Arial" w:hAnsi="Arial" w:cs="Arial"/>
          <w:szCs w:val="22"/>
        </w:rPr>
        <w:t xml:space="preserve">. Die Mindestarbeitszeit der Familienpflegezeit von 15 Wochenstunden kann vorübergehend unterschritten werden. Die Ankündigung in Textform </w:t>
      </w:r>
      <w:r w:rsidR="00516CA5" w:rsidRPr="00D3158D">
        <w:rPr>
          <w:rFonts w:ascii="Arial" w:hAnsi="Arial" w:cs="Arial"/>
          <w:szCs w:val="22"/>
        </w:rPr>
        <w:t xml:space="preserve">(d. h. eine lesbare Erklärung) </w:t>
      </w:r>
      <w:r w:rsidRPr="00D3158D">
        <w:rPr>
          <w:rFonts w:ascii="Arial" w:hAnsi="Arial" w:cs="Arial"/>
          <w:szCs w:val="22"/>
        </w:rPr>
        <w:t xml:space="preserve">genügt. Auch </w:t>
      </w:r>
      <w:r w:rsidR="005D049B">
        <w:rPr>
          <w:rFonts w:ascii="Arial" w:hAnsi="Arial" w:cs="Arial"/>
          <w:szCs w:val="22"/>
        </w:rPr>
        <w:t xml:space="preserve">entfällt </w:t>
      </w:r>
      <w:r w:rsidRPr="00D3158D">
        <w:rPr>
          <w:rFonts w:ascii="Arial" w:hAnsi="Arial" w:cs="Arial"/>
          <w:szCs w:val="22"/>
        </w:rPr>
        <w:t xml:space="preserve">der unmittelbare Anschluss zwischen Pflegezeit und Familienpflegezeit befristet </w:t>
      </w:r>
      <w:r w:rsidR="005A0BC1">
        <w:rPr>
          <w:rFonts w:ascii="Arial" w:hAnsi="Arial" w:cs="Arial"/>
          <w:szCs w:val="22"/>
        </w:rPr>
        <w:t xml:space="preserve">bis zum </w:t>
      </w:r>
      <w:r w:rsidR="00717981">
        <w:rPr>
          <w:rFonts w:ascii="Arial" w:hAnsi="Arial" w:cs="Arial"/>
          <w:b/>
          <w:szCs w:val="22"/>
          <w:highlight w:val="green"/>
        </w:rPr>
        <w:t>30. April 2023</w:t>
      </w:r>
      <w:r w:rsidR="005D3F88" w:rsidRPr="00035208">
        <w:rPr>
          <w:rFonts w:ascii="Arial" w:hAnsi="Arial" w:cs="Arial"/>
          <w:szCs w:val="22"/>
          <w:highlight w:val="green"/>
        </w:rPr>
        <w:t>.</w:t>
      </w:r>
    </w:p>
    <w:p w:rsidR="00516CA5" w:rsidRPr="00D3158D" w:rsidRDefault="00516CA5" w:rsidP="00D3158D">
      <w:pPr>
        <w:pStyle w:val="NurText"/>
        <w:spacing w:line="240" w:lineRule="atLeast"/>
        <w:rPr>
          <w:rFonts w:ascii="Arial" w:hAnsi="Arial" w:cs="Arial"/>
          <w:szCs w:val="22"/>
        </w:rPr>
      </w:pPr>
    </w:p>
    <w:p w:rsidR="00E81FE7" w:rsidRPr="00D3158D" w:rsidRDefault="00E81FE7" w:rsidP="00D3158D">
      <w:pPr>
        <w:pStyle w:val="NurText"/>
        <w:spacing w:line="240" w:lineRule="atLeast"/>
        <w:rPr>
          <w:rFonts w:ascii="Arial" w:hAnsi="Arial" w:cs="Arial"/>
          <w:b/>
          <w:szCs w:val="22"/>
        </w:rPr>
      </w:pPr>
      <w:r w:rsidRPr="00D3158D">
        <w:rPr>
          <w:rFonts w:ascii="Arial" w:hAnsi="Arial" w:cs="Arial"/>
          <w:b/>
          <w:szCs w:val="22"/>
        </w:rPr>
        <w:t>Berücksichtigung von Einkommenseinbußen bei der finanziellen Förderung durch zinslose Darlehen nach dem Familienpflegezeitgesetz</w:t>
      </w:r>
    </w:p>
    <w:p w:rsidR="004F3C6A" w:rsidRPr="004905C4" w:rsidRDefault="00E81FE7" w:rsidP="004905C4">
      <w:pPr>
        <w:pStyle w:val="NurText"/>
        <w:spacing w:line="240" w:lineRule="atLeast"/>
        <w:rPr>
          <w:rFonts w:ascii="Arial" w:hAnsi="Arial" w:cs="Arial"/>
          <w:szCs w:val="22"/>
        </w:rPr>
      </w:pPr>
      <w:r w:rsidRPr="00D3158D">
        <w:rPr>
          <w:rFonts w:ascii="Arial" w:hAnsi="Arial" w:cs="Arial"/>
          <w:szCs w:val="22"/>
        </w:rPr>
        <w:t xml:space="preserve">Auch das Darlehen nach dem Familienpflegezeitgesetz wird den aktuellen Bedingungen auf dem Arbeitsmarkt angepasst. Monate mit pandemiebedingten Einkommensausfällen </w:t>
      </w:r>
      <w:r w:rsidR="00516CA5" w:rsidRPr="00D3158D">
        <w:rPr>
          <w:rFonts w:ascii="Arial" w:hAnsi="Arial" w:cs="Arial"/>
          <w:szCs w:val="22"/>
        </w:rPr>
        <w:t xml:space="preserve">(z. </w:t>
      </w:r>
      <w:r w:rsidR="005D049B">
        <w:rPr>
          <w:rFonts w:ascii="Arial" w:hAnsi="Arial" w:cs="Arial"/>
          <w:szCs w:val="22"/>
        </w:rPr>
        <w:t xml:space="preserve">B. </w:t>
      </w:r>
      <w:r w:rsidR="00516CA5" w:rsidRPr="00D3158D">
        <w:rPr>
          <w:rFonts w:ascii="Arial" w:hAnsi="Arial" w:cs="Arial"/>
          <w:szCs w:val="22"/>
        </w:rPr>
        <w:t xml:space="preserve">Kurzarbeitergeld) </w:t>
      </w:r>
      <w:r w:rsidRPr="00D3158D">
        <w:rPr>
          <w:rFonts w:ascii="Arial" w:hAnsi="Arial" w:cs="Arial"/>
          <w:szCs w:val="22"/>
        </w:rPr>
        <w:t>können bei der Ermittlung der Darlehenshöhe auf Antrag unberücksichtigt bleiben. Die Rückzahlung der Darlehen wird für die Betroffenen im Verwaltungsverfahren erleichtert.</w:t>
      </w:r>
    </w:p>
    <w:p w:rsidR="00D3158D" w:rsidRDefault="00D3158D" w:rsidP="00D3158D">
      <w:pPr>
        <w:spacing w:after="0" w:line="240" w:lineRule="atLeast"/>
        <w:rPr>
          <w:rFonts w:ascii="Arial" w:eastAsia="Times New Roman" w:hAnsi="Arial" w:cs="Arial"/>
          <w:b/>
          <w:bCs/>
          <w:lang w:eastAsia="de-DE"/>
        </w:rPr>
      </w:pPr>
    </w:p>
    <w:p w:rsidR="00860280" w:rsidRPr="00D3158D" w:rsidRDefault="00860280" w:rsidP="00D3158D">
      <w:pPr>
        <w:spacing w:after="0" w:line="240" w:lineRule="atLeast"/>
        <w:rPr>
          <w:rFonts w:ascii="Arial" w:eastAsia="Times New Roman" w:hAnsi="Arial" w:cs="Arial"/>
          <w:b/>
          <w:lang w:eastAsia="de-DE"/>
        </w:rPr>
      </w:pPr>
      <w:r w:rsidRPr="00D3158D">
        <w:rPr>
          <w:rFonts w:ascii="Arial" w:eastAsia="Times New Roman" w:hAnsi="Arial" w:cs="Arial"/>
          <w:b/>
          <w:lang w:eastAsia="de-DE"/>
        </w:rPr>
        <w:t>Flexibler Einsatz</w:t>
      </w:r>
      <w:r w:rsidR="00227E37">
        <w:rPr>
          <w:rFonts w:ascii="Arial" w:eastAsia="Times New Roman" w:hAnsi="Arial" w:cs="Arial"/>
          <w:b/>
          <w:lang w:eastAsia="de-DE"/>
        </w:rPr>
        <w:t xml:space="preserve"> des Entlastungsbetrags</w:t>
      </w:r>
      <w:r w:rsidRPr="00D3158D">
        <w:rPr>
          <w:rFonts w:ascii="Arial" w:eastAsia="Times New Roman" w:hAnsi="Arial" w:cs="Arial"/>
          <w:b/>
          <w:lang w:eastAsia="de-DE"/>
        </w:rPr>
        <w:t xml:space="preserve"> bei Pflegegrad 1 </w:t>
      </w:r>
    </w:p>
    <w:p w:rsidR="00860280" w:rsidRDefault="00860280" w:rsidP="00D3158D">
      <w:pPr>
        <w:spacing w:after="0" w:line="240" w:lineRule="atLeast"/>
        <w:rPr>
          <w:rFonts w:ascii="Arial" w:eastAsia="Times New Roman" w:hAnsi="Arial" w:cs="Arial"/>
          <w:lang w:eastAsia="de-DE"/>
        </w:rPr>
      </w:pPr>
      <w:r w:rsidRPr="00D3158D">
        <w:rPr>
          <w:rFonts w:ascii="Arial" w:eastAsia="Times New Roman" w:hAnsi="Arial" w:cs="Arial"/>
          <w:lang w:eastAsia="de-DE"/>
        </w:rPr>
        <w:t xml:space="preserve">Pflegebedürftige des Pflegegrades 1 </w:t>
      </w:r>
      <w:r w:rsidR="005253FD">
        <w:rPr>
          <w:rFonts w:ascii="Arial" w:eastAsia="Times New Roman" w:hAnsi="Arial" w:cs="Arial"/>
          <w:lang w:eastAsia="de-DE"/>
        </w:rPr>
        <w:t>können bis zum</w:t>
      </w:r>
      <w:r w:rsidR="00035208">
        <w:rPr>
          <w:rFonts w:ascii="Arial" w:eastAsia="Times New Roman" w:hAnsi="Arial" w:cs="Arial"/>
          <w:lang w:eastAsia="de-DE"/>
        </w:rPr>
        <w:t xml:space="preserve"> </w:t>
      </w:r>
      <w:r w:rsidR="00717981">
        <w:rPr>
          <w:rFonts w:ascii="Arial" w:hAnsi="Arial" w:cs="Arial"/>
          <w:b/>
          <w:highlight w:val="green"/>
        </w:rPr>
        <w:t>30. April 2023</w:t>
      </w:r>
      <w:r w:rsidR="005253FD">
        <w:rPr>
          <w:rFonts w:ascii="Arial" w:eastAsia="Times New Roman" w:hAnsi="Arial" w:cs="Arial"/>
          <w:lang w:eastAsia="de-DE"/>
        </w:rPr>
        <w:t xml:space="preserve"> </w:t>
      </w:r>
      <w:r w:rsidRPr="007A4B31">
        <w:rPr>
          <w:rFonts w:ascii="Arial" w:eastAsia="Times New Roman" w:hAnsi="Arial" w:cs="Arial"/>
          <w:lang w:eastAsia="de-DE"/>
        </w:rPr>
        <w:t>den Entlastungsbetrag auch für die Inanspruchnahme an</w:t>
      </w:r>
      <w:r w:rsidRPr="00D3158D">
        <w:rPr>
          <w:rFonts w:ascii="Arial" w:eastAsia="Times New Roman" w:hAnsi="Arial" w:cs="Arial"/>
          <w:lang w:eastAsia="de-DE"/>
        </w:rPr>
        <w:t xml:space="preserve">derer Hilfen im Wege der Kostenerstattung einsetzen, wenn dies zur Überwindung von infolge der Corona-Krise verursachten Versorgungsengpässen erforderlich ist. Andere Hilfen können professionelle Angebote oder auch nachbarschaftliche Hilfe sein. </w:t>
      </w:r>
    </w:p>
    <w:p w:rsidR="008A4697" w:rsidRDefault="008A4697" w:rsidP="00D3158D">
      <w:pPr>
        <w:spacing w:after="0" w:line="240" w:lineRule="atLeast"/>
        <w:rPr>
          <w:rFonts w:ascii="Arial" w:eastAsia="Times New Roman" w:hAnsi="Arial" w:cs="Arial"/>
          <w:lang w:eastAsia="de-DE"/>
        </w:rPr>
      </w:pPr>
    </w:p>
    <w:p w:rsidR="008A4697" w:rsidRPr="008A4697" w:rsidRDefault="008A4697" w:rsidP="00D3158D">
      <w:pPr>
        <w:spacing w:after="0" w:line="240" w:lineRule="atLeast"/>
        <w:rPr>
          <w:rFonts w:ascii="Arial" w:eastAsia="Times New Roman" w:hAnsi="Arial" w:cs="Arial"/>
          <w:lang w:eastAsia="de-DE"/>
        </w:rPr>
      </w:pPr>
      <w:r>
        <w:rPr>
          <w:rFonts w:ascii="Arial" w:eastAsia="Times New Roman" w:hAnsi="Arial" w:cs="Arial"/>
          <w:b/>
          <w:lang w:eastAsia="de-DE"/>
        </w:rPr>
        <w:t xml:space="preserve">Übertragung des nicht </w:t>
      </w:r>
      <w:r w:rsidRPr="008A4697">
        <w:rPr>
          <w:rFonts w:ascii="Arial" w:eastAsia="Times New Roman" w:hAnsi="Arial" w:cs="Arial"/>
          <w:b/>
          <w:lang w:eastAsia="de-DE"/>
        </w:rPr>
        <w:t>verbrauchten Entlastungsbet</w:t>
      </w:r>
      <w:r>
        <w:rPr>
          <w:rFonts w:ascii="Arial" w:eastAsia="Times New Roman" w:hAnsi="Arial" w:cs="Arial"/>
          <w:b/>
          <w:lang w:eastAsia="de-DE"/>
        </w:rPr>
        <w:t>rags aus den Jahren 2019</w:t>
      </w:r>
      <w:r w:rsidR="00941E38">
        <w:rPr>
          <w:rFonts w:ascii="Arial" w:eastAsia="Times New Roman" w:hAnsi="Arial" w:cs="Arial"/>
          <w:b/>
          <w:lang w:eastAsia="de-DE"/>
        </w:rPr>
        <w:t xml:space="preserve"> und </w:t>
      </w:r>
      <w:r w:rsidR="005D049B">
        <w:rPr>
          <w:rFonts w:ascii="Arial" w:eastAsia="Times New Roman" w:hAnsi="Arial" w:cs="Arial"/>
          <w:b/>
          <w:lang w:eastAsia="de-DE"/>
        </w:rPr>
        <w:t>2020</w:t>
      </w:r>
      <w:r w:rsidR="00941E38">
        <w:rPr>
          <w:rFonts w:ascii="Arial" w:eastAsia="Times New Roman" w:hAnsi="Arial" w:cs="Arial"/>
          <w:b/>
          <w:lang w:eastAsia="de-DE"/>
        </w:rPr>
        <w:t xml:space="preserve"> </w:t>
      </w:r>
      <w:r w:rsidR="001B2CE2" w:rsidRPr="001B2CE2">
        <w:rPr>
          <w:rFonts w:ascii="Arial" w:eastAsia="Times New Roman" w:hAnsi="Arial" w:cs="Arial"/>
          <w:b/>
          <w:highlight w:val="yellow"/>
          <w:lang w:eastAsia="de-DE"/>
        </w:rPr>
        <w:t xml:space="preserve">nur </w:t>
      </w:r>
      <w:r w:rsidR="00941E38" w:rsidRPr="001B2CE2">
        <w:rPr>
          <w:rFonts w:ascii="Arial" w:eastAsia="Times New Roman" w:hAnsi="Arial" w:cs="Arial"/>
          <w:b/>
          <w:highlight w:val="yellow"/>
          <w:lang w:eastAsia="de-DE"/>
        </w:rPr>
        <w:t>bis zum 31.Dezember 2021 möglich</w:t>
      </w:r>
    </w:p>
    <w:p w:rsidR="008A4697" w:rsidRPr="007A4B31" w:rsidRDefault="008A4697" w:rsidP="008A4697">
      <w:pPr>
        <w:spacing w:after="0" w:line="240" w:lineRule="atLeast"/>
        <w:rPr>
          <w:rFonts w:ascii="Arial" w:eastAsia="Times New Roman" w:hAnsi="Arial" w:cs="Arial"/>
          <w:lang w:eastAsia="de-DE"/>
        </w:rPr>
      </w:pPr>
      <w:r w:rsidRPr="007A4B31">
        <w:rPr>
          <w:rFonts w:ascii="Arial" w:eastAsia="Times New Roman" w:hAnsi="Arial" w:cs="Arial"/>
          <w:lang w:eastAsia="de-DE"/>
        </w:rPr>
        <w:t xml:space="preserve">Wird der Entlastungsbetrag in einem Kalenderjahr nicht ausgeschöpft, kann der nicht verbrauchte Betrag in das folgende Kalenderhalbjahr übertragen werden. </w:t>
      </w:r>
    </w:p>
    <w:p w:rsidR="00941E38" w:rsidRDefault="008A4697" w:rsidP="008A4697">
      <w:pPr>
        <w:spacing w:after="0" w:line="240" w:lineRule="atLeast"/>
        <w:rPr>
          <w:rFonts w:ascii="Arial" w:eastAsia="Times New Roman" w:hAnsi="Arial" w:cs="Arial"/>
          <w:lang w:eastAsia="de-DE"/>
        </w:rPr>
      </w:pPr>
      <w:r w:rsidRPr="007A4B31">
        <w:rPr>
          <w:rFonts w:ascii="Arial" w:eastAsia="Times New Roman" w:hAnsi="Arial" w:cs="Arial"/>
          <w:lang w:eastAsia="de-DE"/>
        </w:rPr>
        <w:lastRenderedPageBreak/>
        <w:t>Die Corona-Sonderregelungen sieht vor, dass der in den Jahren 2019 und 2020 nicht verbrauchte Betrag für die Leistung nach § 45b Absatz 1 Satz 1</w:t>
      </w:r>
      <w:r w:rsidR="0086152D">
        <w:rPr>
          <w:rFonts w:ascii="Arial" w:eastAsia="Times New Roman" w:hAnsi="Arial" w:cs="Arial"/>
          <w:lang w:eastAsia="de-DE"/>
        </w:rPr>
        <w:t xml:space="preserve"> in den Zeitraum </w:t>
      </w:r>
      <w:r w:rsidR="00E2209A">
        <w:rPr>
          <w:rFonts w:ascii="Arial" w:eastAsia="Times New Roman" w:hAnsi="Arial" w:cs="Arial"/>
          <w:lang w:eastAsia="de-DE"/>
        </w:rPr>
        <w:t>bis zum 31</w:t>
      </w:r>
      <w:r w:rsidR="00941E38">
        <w:rPr>
          <w:rFonts w:ascii="Arial" w:eastAsia="Times New Roman" w:hAnsi="Arial" w:cs="Arial"/>
          <w:lang w:eastAsia="de-DE"/>
        </w:rPr>
        <w:t>.Dezember 2021</w:t>
      </w:r>
      <w:r w:rsidRPr="007A4B31">
        <w:rPr>
          <w:rFonts w:ascii="Arial" w:eastAsia="Times New Roman" w:hAnsi="Arial" w:cs="Arial"/>
          <w:lang w:eastAsia="de-DE"/>
        </w:rPr>
        <w:t xml:space="preserve"> übertragen werden</w:t>
      </w:r>
      <w:r w:rsidR="0086152D">
        <w:rPr>
          <w:rFonts w:ascii="Arial" w:eastAsia="Times New Roman" w:hAnsi="Arial" w:cs="Arial"/>
          <w:lang w:eastAsia="de-DE"/>
        </w:rPr>
        <w:t xml:space="preserve"> kann</w:t>
      </w:r>
      <w:r w:rsidR="00941E38">
        <w:rPr>
          <w:rFonts w:ascii="Arial" w:eastAsia="Times New Roman" w:hAnsi="Arial" w:cs="Arial"/>
          <w:lang w:eastAsia="de-DE"/>
        </w:rPr>
        <w:t>.</w:t>
      </w:r>
    </w:p>
    <w:p w:rsidR="005C5B95" w:rsidRPr="00D3158D" w:rsidRDefault="005769AE" w:rsidP="00D3158D">
      <w:pPr>
        <w:spacing w:after="0" w:line="240" w:lineRule="atLeast"/>
        <w:rPr>
          <w:rFonts w:ascii="Arial" w:eastAsia="Times New Roman" w:hAnsi="Arial" w:cs="Arial"/>
          <w:lang w:eastAsia="de-DE"/>
        </w:rPr>
      </w:pPr>
      <w:r w:rsidRPr="00C15561">
        <w:rPr>
          <w:rFonts w:ascii="Arial" w:eastAsia="Times New Roman" w:hAnsi="Arial" w:cs="Arial"/>
          <w:highlight w:val="yellow"/>
          <w:lang w:eastAsia="de-DE"/>
        </w:rPr>
        <w:t xml:space="preserve">Der nicht verbrauchte Betrag aus dem Jahr 2021 kann </w:t>
      </w:r>
      <w:r w:rsidR="00C15561" w:rsidRPr="00C15561">
        <w:rPr>
          <w:rFonts w:ascii="Arial" w:eastAsia="Times New Roman" w:hAnsi="Arial" w:cs="Arial"/>
          <w:highlight w:val="yellow"/>
          <w:lang w:eastAsia="de-DE"/>
        </w:rPr>
        <w:t xml:space="preserve">nur </w:t>
      </w:r>
      <w:r w:rsidRPr="00C15561">
        <w:rPr>
          <w:rFonts w:ascii="Arial" w:eastAsia="Times New Roman" w:hAnsi="Arial" w:cs="Arial"/>
          <w:highlight w:val="yellow"/>
          <w:lang w:eastAsia="de-DE"/>
        </w:rPr>
        <w:t>bis zum 30.06.2022 übertragen werden</w:t>
      </w:r>
      <w:r>
        <w:rPr>
          <w:rFonts w:ascii="Arial" w:eastAsia="Times New Roman" w:hAnsi="Arial" w:cs="Arial"/>
          <w:lang w:eastAsia="de-DE"/>
        </w:rPr>
        <w:t xml:space="preserve"> (siehe § 45b Abs. 1 SGB XI)</w:t>
      </w:r>
      <w:r w:rsidR="001B2CE2">
        <w:rPr>
          <w:rFonts w:ascii="Arial" w:eastAsia="Times New Roman" w:hAnsi="Arial" w:cs="Arial"/>
          <w:lang w:eastAsia="de-DE"/>
        </w:rPr>
        <w:t>.</w:t>
      </w:r>
      <w:r w:rsidR="005C5B95" w:rsidRPr="00D3158D">
        <w:rPr>
          <w:rFonts w:ascii="Arial" w:eastAsia="Times New Roman" w:hAnsi="Arial" w:cs="Arial"/>
          <w:lang w:eastAsia="de-DE"/>
        </w:rPr>
        <w:t xml:space="preserve"> </w:t>
      </w:r>
    </w:p>
    <w:sectPr w:rsidR="005C5B95" w:rsidRPr="00D3158D">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41" w:rsidRDefault="00CC4F41" w:rsidP="005E5CFF">
      <w:pPr>
        <w:spacing w:after="0" w:line="240" w:lineRule="auto"/>
      </w:pPr>
      <w:r>
        <w:separator/>
      </w:r>
    </w:p>
  </w:endnote>
  <w:endnote w:type="continuationSeparator" w:id="0">
    <w:p w:rsidR="00CC4F41" w:rsidRDefault="00CC4F41" w:rsidP="005E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434044"/>
      <w:docPartObj>
        <w:docPartGallery w:val="Page Numbers (Bottom of Page)"/>
        <w:docPartUnique/>
      </w:docPartObj>
    </w:sdtPr>
    <w:sdtEndPr/>
    <w:sdtContent>
      <w:p w:rsidR="000F17F7" w:rsidRDefault="000F17F7" w:rsidP="000F17F7">
        <w:pPr>
          <w:pBdr>
            <w:bottom w:val="single" w:sz="6" w:space="1" w:color="auto"/>
          </w:pBdr>
          <w:autoSpaceDE w:val="0"/>
          <w:autoSpaceDN w:val="0"/>
          <w:adjustRightInd w:val="0"/>
          <w:spacing w:after="0" w:line="240" w:lineRule="auto"/>
        </w:pPr>
      </w:p>
      <w:p w:rsidR="005E5CFF" w:rsidRPr="0086611B" w:rsidRDefault="000F17F7" w:rsidP="0086611B">
        <w:pPr>
          <w:autoSpaceDE w:val="0"/>
          <w:autoSpaceDN w:val="0"/>
          <w:adjustRightInd w:val="0"/>
          <w:spacing w:after="0" w:line="240" w:lineRule="auto"/>
          <w:rPr>
            <w:rFonts w:ascii="Arial" w:eastAsia="Calibri" w:hAnsi="Arial" w:cs="Times New Roman"/>
            <w:i/>
            <w:sz w:val="18"/>
            <w:szCs w:val="20"/>
          </w:rPr>
        </w:pPr>
        <w:r w:rsidRPr="004B1822">
          <w:rPr>
            <w:rFonts w:ascii="Arial" w:eastAsia="Calibri" w:hAnsi="Arial" w:cs="Arial"/>
            <w:i/>
            <w:iCs/>
            <w:sz w:val="16"/>
            <w:szCs w:val="16"/>
          </w:rPr>
          <w:t xml:space="preserve">Diakonie Deutschland – Evangelisches Werk für Diakonie und Entwicklung /Zentrum GRP/Arbeitsfeld </w:t>
        </w:r>
        <w:r w:rsidRPr="004B1822">
          <w:rPr>
            <w:rFonts w:ascii="Arial" w:eastAsia="Times New Roman" w:hAnsi="Arial" w:cs="Arial"/>
            <w:i/>
            <w:noProof/>
            <w:sz w:val="16"/>
            <w:szCs w:val="16"/>
            <w:lang w:eastAsia="de-DE"/>
          </w:rPr>
          <w:t xml:space="preserve">ambulante </w:t>
        </w:r>
        <w:r w:rsidR="0086611B">
          <w:rPr>
            <w:rFonts w:ascii="Arial" w:eastAsia="Times New Roman" w:hAnsi="Arial" w:cs="Arial"/>
            <w:i/>
            <w:noProof/>
            <w:sz w:val="16"/>
            <w:szCs w:val="16"/>
            <w:lang w:eastAsia="de-DE"/>
          </w:rPr>
          <w:br/>
        </w:r>
        <w:r w:rsidRPr="004B1822">
          <w:rPr>
            <w:rFonts w:ascii="Arial" w:eastAsia="Times New Roman" w:hAnsi="Arial" w:cs="Arial"/>
            <w:i/>
            <w:noProof/>
            <w:sz w:val="16"/>
            <w:szCs w:val="16"/>
            <w:lang w:eastAsia="de-DE"/>
          </w:rPr>
          <w:t xml:space="preserve">gesundheits- und sozialpflegerische Dienste/ambulante Altenhilfe </w:t>
        </w:r>
        <w:r w:rsidR="0086611B">
          <w:rPr>
            <w:rFonts w:ascii="Arial" w:eastAsia="Times New Roman" w:hAnsi="Arial" w:cs="Arial"/>
            <w:i/>
            <w:noProof/>
            <w:sz w:val="16"/>
            <w:szCs w:val="16"/>
            <w:lang w:eastAsia="de-DE"/>
          </w:rPr>
          <w:tab/>
        </w:r>
        <w:r w:rsidR="0086611B">
          <w:rPr>
            <w:rFonts w:ascii="Arial" w:eastAsia="Times New Roman" w:hAnsi="Arial" w:cs="Arial"/>
            <w:i/>
            <w:noProof/>
            <w:sz w:val="16"/>
            <w:szCs w:val="16"/>
            <w:lang w:eastAsia="de-DE"/>
          </w:rPr>
          <w:tab/>
        </w:r>
        <w:r w:rsidR="0086611B">
          <w:rPr>
            <w:rFonts w:ascii="Arial" w:eastAsia="Times New Roman" w:hAnsi="Arial" w:cs="Arial"/>
            <w:i/>
            <w:noProof/>
            <w:sz w:val="16"/>
            <w:szCs w:val="16"/>
            <w:lang w:eastAsia="de-DE"/>
          </w:rPr>
          <w:tab/>
        </w:r>
        <w:r w:rsidRPr="004B1822">
          <w:rPr>
            <w:rFonts w:ascii="Arial" w:eastAsia="Times New Roman" w:hAnsi="Arial" w:cs="Arial"/>
            <w:i/>
            <w:noProof/>
            <w:sz w:val="16"/>
            <w:szCs w:val="16"/>
            <w:lang w:eastAsia="de-DE"/>
          </w:rPr>
          <w:tab/>
        </w:r>
        <w:r w:rsidRPr="004B1822">
          <w:rPr>
            <w:rFonts w:ascii="Arial" w:eastAsia="Calibri" w:hAnsi="Arial" w:cs="Times New Roman"/>
            <w:i/>
            <w:sz w:val="18"/>
            <w:szCs w:val="20"/>
          </w:rPr>
          <w:tab/>
        </w:r>
        <w:r w:rsidR="0086611B">
          <w:rPr>
            <w:rFonts w:ascii="Arial" w:eastAsia="Calibri" w:hAnsi="Arial" w:cs="Times New Roman"/>
            <w:i/>
            <w:sz w:val="18"/>
            <w:szCs w:val="20"/>
          </w:rPr>
          <w:tab/>
        </w:r>
        <w:r w:rsidRPr="004B1822">
          <w:rPr>
            <w:rFonts w:ascii="Arial" w:eastAsia="Calibri" w:hAnsi="Arial" w:cs="Times New Roman"/>
            <w:i/>
            <w:sz w:val="18"/>
            <w:szCs w:val="20"/>
          </w:rPr>
          <w:fldChar w:fldCharType="begin"/>
        </w:r>
        <w:r w:rsidRPr="004B1822">
          <w:rPr>
            <w:rFonts w:ascii="Arial" w:eastAsia="Calibri" w:hAnsi="Arial" w:cs="Times New Roman"/>
            <w:i/>
            <w:sz w:val="18"/>
            <w:szCs w:val="20"/>
          </w:rPr>
          <w:instrText xml:space="preserve"> COMMENTS   \* MERGEFORMAT </w:instrText>
        </w:r>
        <w:r w:rsidRPr="004B1822">
          <w:rPr>
            <w:rFonts w:ascii="Arial" w:eastAsia="Calibri" w:hAnsi="Arial" w:cs="Times New Roman"/>
            <w:i/>
            <w:sz w:val="18"/>
            <w:szCs w:val="20"/>
          </w:rPr>
          <w:fldChar w:fldCharType="end"/>
        </w:r>
        <w:r w:rsidRPr="004B1822">
          <w:rPr>
            <w:rFonts w:ascii="Arial" w:eastAsia="Calibri" w:hAnsi="Arial" w:cs="Times New Roman"/>
            <w:i/>
            <w:sz w:val="18"/>
            <w:szCs w:val="20"/>
          </w:rPr>
          <w:fldChar w:fldCharType="begin"/>
        </w:r>
        <w:r w:rsidRPr="004B1822">
          <w:rPr>
            <w:rFonts w:ascii="Arial" w:eastAsia="Calibri" w:hAnsi="Arial" w:cs="Times New Roman"/>
            <w:i/>
            <w:sz w:val="18"/>
            <w:szCs w:val="20"/>
          </w:rPr>
          <w:instrText xml:space="preserve"> PAGE   \* MERGEFORMAT </w:instrText>
        </w:r>
        <w:r w:rsidRPr="004B1822">
          <w:rPr>
            <w:rFonts w:ascii="Arial" w:eastAsia="Calibri" w:hAnsi="Arial" w:cs="Times New Roman"/>
            <w:i/>
            <w:sz w:val="18"/>
            <w:szCs w:val="20"/>
          </w:rPr>
          <w:fldChar w:fldCharType="separate"/>
        </w:r>
        <w:r w:rsidR="00717981">
          <w:rPr>
            <w:rFonts w:ascii="Arial" w:eastAsia="Calibri" w:hAnsi="Arial" w:cs="Times New Roman"/>
            <w:i/>
            <w:noProof/>
            <w:sz w:val="18"/>
            <w:szCs w:val="20"/>
          </w:rPr>
          <w:t>1</w:t>
        </w:r>
        <w:r w:rsidRPr="004B1822">
          <w:rPr>
            <w:rFonts w:ascii="Arial" w:eastAsia="Calibri" w:hAnsi="Arial" w:cs="Times New Roman"/>
            <w:i/>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41" w:rsidRDefault="00CC4F41" w:rsidP="005E5CFF">
      <w:pPr>
        <w:spacing w:after="0" w:line="240" w:lineRule="auto"/>
      </w:pPr>
      <w:r>
        <w:separator/>
      </w:r>
    </w:p>
  </w:footnote>
  <w:footnote w:type="continuationSeparator" w:id="0">
    <w:p w:rsidR="00CC4F41" w:rsidRDefault="00CC4F41" w:rsidP="005E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DA" w:rsidRDefault="00D239DA">
    <w:pPr>
      <w:pStyle w:val="Kopfzeile"/>
    </w:pPr>
    <w:r>
      <w:rPr>
        <w:noProof/>
        <w:lang w:eastAsia="de-DE"/>
      </w:rPr>
      <w:drawing>
        <wp:inline distT="0" distB="0" distL="0" distR="0" wp14:anchorId="11916C7F" wp14:editId="12FC057A">
          <wp:extent cx="1238250" cy="40957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D239DA" w:rsidRDefault="00D239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E06"/>
    <w:multiLevelType w:val="multilevel"/>
    <w:tmpl w:val="1ACA4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D24FC"/>
    <w:multiLevelType w:val="multilevel"/>
    <w:tmpl w:val="36AE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F0AFE"/>
    <w:multiLevelType w:val="hybridMultilevel"/>
    <w:tmpl w:val="87DEC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3C709F"/>
    <w:multiLevelType w:val="hybridMultilevel"/>
    <w:tmpl w:val="C67E4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A31B0"/>
    <w:multiLevelType w:val="multilevel"/>
    <w:tmpl w:val="EF401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A1E8E"/>
    <w:multiLevelType w:val="hybridMultilevel"/>
    <w:tmpl w:val="ACF244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BBC73AA"/>
    <w:multiLevelType w:val="hybridMultilevel"/>
    <w:tmpl w:val="2BB2A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6431E4"/>
    <w:multiLevelType w:val="multilevel"/>
    <w:tmpl w:val="52BC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22E8C"/>
    <w:multiLevelType w:val="multilevel"/>
    <w:tmpl w:val="8A6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E43AE"/>
    <w:multiLevelType w:val="hybridMultilevel"/>
    <w:tmpl w:val="5978BA2E"/>
    <w:lvl w:ilvl="0" w:tplc="EB604414">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6E0611"/>
    <w:multiLevelType w:val="multilevel"/>
    <w:tmpl w:val="F18E5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A028E"/>
    <w:multiLevelType w:val="multilevel"/>
    <w:tmpl w:val="58E6C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F3DAA"/>
    <w:multiLevelType w:val="multilevel"/>
    <w:tmpl w:val="CEBA4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8488F"/>
    <w:multiLevelType w:val="hybridMultilevel"/>
    <w:tmpl w:val="A3A0B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60BA3"/>
    <w:multiLevelType w:val="hybridMultilevel"/>
    <w:tmpl w:val="3BA48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C729B9"/>
    <w:multiLevelType w:val="hybridMultilevel"/>
    <w:tmpl w:val="9B662292"/>
    <w:lvl w:ilvl="0" w:tplc="532C140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2A22264"/>
    <w:multiLevelType w:val="hybridMultilevel"/>
    <w:tmpl w:val="302C6F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8B0CC3"/>
    <w:multiLevelType w:val="multilevel"/>
    <w:tmpl w:val="9BBE6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11EA8"/>
    <w:multiLevelType w:val="multilevel"/>
    <w:tmpl w:val="96B0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67D4E"/>
    <w:multiLevelType w:val="multilevel"/>
    <w:tmpl w:val="D048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507AA"/>
    <w:multiLevelType w:val="multilevel"/>
    <w:tmpl w:val="7248C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8"/>
  </w:num>
  <w:num w:numId="4">
    <w:abstractNumId w:val="15"/>
  </w:num>
  <w:num w:numId="5">
    <w:abstractNumId w:val="6"/>
  </w:num>
  <w:num w:numId="6">
    <w:abstractNumId w:val="13"/>
  </w:num>
  <w:num w:numId="7">
    <w:abstractNumId w:val="3"/>
  </w:num>
  <w:num w:numId="8">
    <w:abstractNumId w:val="5"/>
  </w:num>
  <w:num w:numId="9">
    <w:abstractNumId w:val="2"/>
  </w:num>
  <w:num w:numId="10">
    <w:abstractNumId w:val="1"/>
  </w:num>
  <w:num w:numId="11">
    <w:abstractNumId w:val="9"/>
  </w:num>
  <w:num w:numId="12">
    <w:abstractNumId w:val="16"/>
  </w:num>
  <w:num w:numId="13">
    <w:abstractNumId w:val="17"/>
  </w:num>
  <w:num w:numId="14">
    <w:abstractNumId w:val="10"/>
  </w:num>
  <w:num w:numId="15">
    <w:abstractNumId w:val="18"/>
  </w:num>
  <w:num w:numId="16">
    <w:abstractNumId w:val="0"/>
  </w:num>
  <w:num w:numId="17">
    <w:abstractNumId w:val="20"/>
  </w:num>
  <w:num w:numId="18">
    <w:abstractNumId w:val="4"/>
  </w:num>
  <w:num w:numId="19">
    <w:abstractNumId w:val="19"/>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C1"/>
    <w:rsid w:val="00011567"/>
    <w:rsid w:val="00015636"/>
    <w:rsid w:val="000271A2"/>
    <w:rsid w:val="00035208"/>
    <w:rsid w:val="0004245C"/>
    <w:rsid w:val="00060FE1"/>
    <w:rsid w:val="00074099"/>
    <w:rsid w:val="000F17F7"/>
    <w:rsid w:val="00140AE8"/>
    <w:rsid w:val="00154274"/>
    <w:rsid w:val="00164AA4"/>
    <w:rsid w:val="001924B8"/>
    <w:rsid w:val="00192B4F"/>
    <w:rsid w:val="001A2B99"/>
    <w:rsid w:val="001B2CE2"/>
    <w:rsid w:val="001B79F3"/>
    <w:rsid w:val="00216D22"/>
    <w:rsid w:val="00227E37"/>
    <w:rsid w:val="00257B1A"/>
    <w:rsid w:val="002659E5"/>
    <w:rsid w:val="0029416F"/>
    <w:rsid w:val="002A78FB"/>
    <w:rsid w:val="002F6235"/>
    <w:rsid w:val="0032374A"/>
    <w:rsid w:val="0033250B"/>
    <w:rsid w:val="00340E7E"/>
    <w:rsid w:val="00345A13"/>
    <w:rsid w:val="003460A1"/>
    <w:rsid w:val="003B119F"/>
    <w:rsid w:val="003E0862"/>
    <w:rsid w:val="00404660"/>
    <w:rsid w:val="004520F3"/>
    <w:rsid w:val="004735B9"/>
    <w:rsid w:val="004905C4"/>
    <w:rsid w:val="004A083B"/>
    <w:rsid w:val="004A5E6E"/>
    <w:rsid w:val="004C3794"/>
    <w:rsid w:val="004D3969"/>
    <w:rsid w:val="004F3C6A"/>
    <w:rsid w:val="00500492"/>
    <w:rsid w:val="005116F7"/>
    <w:rsid w:val="00516CA5"/>
    <w:rsid w:val="005253FD"/>
    <w:rsid w:val="00533412"/>
    <w:rsid w:val="0056321D"/>
    <w:rsid w:val="00573D21"/>
    <w:rsid w:val="005769AE"/>
    <w:rsid w:val="00591970"/>
    <w:rsid w:val="005A0BC1"/>
    <w:rsid w:val="005C5B95"/>
    <w:rsid w:val="005D049B"/>
    <w:rsid w:val="005D3F88"/>
    <w:rsid w:val="005D7544"/>
    <w:rsid w:val="005E5CFF"/>
    <w:rsid w:val="005E60B8"/>
    <w:rsid w:val="00655C4A"/>
    <w:rsid w:val="006B10C1"/>
    <w:rsid w:val="00717981"/>
    <w:rsid w:val="00766822"/>
    <w:rsid w:val="00780C57"/>
    <w:rsid w:val="007A4B31"/>
    <w:rsid w:val="007C13F8"/>
    <w:rsid w:val="007C71C1"/>
    <w:rsid w:val="00823435"/>
    <w:rsid w:val="00860280"/>
    <w:rsid w:val="0086152D"/>
    <w:rsid w:val="0086611B"/>
    <w:rsid w:val="00870F9B"/>
    <w:rsid w:val="00875C1C"/>
    <w:rsid w:val="00890AA4"/>
    <w:rsid w:val="008A4697"/>
    <w:rsid w:val="008F0A25"/>
    <w:rsid w:val="009405CB"/>
    <w:rsid w:val="00941E38"/>
    <w:rsid w:val="009678F4"/>
    <w:rsid w:val="009737C2"/>
    <w:rsid w:val="009A5D53"/>
    <w:rsid w:val="009E1028"/>
    <w:rsid w:val="00A3526F"/>
    <w:rsid w:val="00A63D71"/>
    <w:rsid w:val="00B01271"/>
    <w:rsid w:val="00B10996"/>
    <w:rsid w:val="00B123C5"/>
    <w:rsid w:val="00B35646"/>
    <w:rsid w:val="00B52078"/>
    <w:rsid w:val="00B81A9E"/>
    <w:rsid w:val="00B96FB9"/>
    <w:rsid w:val="00C10A9A"/>
    <w:rsid w:val="00C15561"/>
    <w:rsid w:val="00C213EA"/>
    <w:rsid w:val="00C457FB"/>
    <w:rsid w:val="00C537F7"/>
    <w:rsid w:val="00C87E0E"/>
    <w:rsid w:val="00CC4F41"/>
    <w:rsid w:val="00CF29A9"/>
    <w:rsid w:val="00D239DA"/>
    <w:rsid w:val="00D26704"/>
    <w:rsid w:val="00D3158D"/>
    <w:rsid w:val="00D379A4"/>
    <w:rsid w:val="00D55753"/>
    <w:rsid w:val="00D63E5A"/>
    <w:rsid w:val="00D64732"/>
    <w:rsid w:val="00D70D6E"/>
    <w:rsid w:val="00DC39E9"/>
    <w:rsid w:val="00DC411F"/>
    <w:rsid w:val="00DF5EB7"/>
    <w:rsid w:val="00E2209A"/>
    <w:rsid w:val="00E52538"/>
    <w:rsid w:val="00E81FE7"/>
    <w:rsid w:val="00E83402"/>
    <w:rsid w:val="00EB6EC5"/>
    <w:rsid w:val="00F11BB7"/>
    <w:rsid w:val="00F223F4"/>
    <w:rsid w:val="00F24993"/>
    <w:rsid w:val="00F6035B"/>
    <w:rsid w:val="00FB4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8C692A"/>
  <w15:docId w15:val="{2EBAF5CE-A4F0-45B6-92AE-8D0A9382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C71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6B1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1C1"/>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7C71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C71C1"/>
    <w:rPr>
      <w:color w:val="0000FF"/>
      <w:u w:val="single"/>
    </w:rPr>
  </w:style>
  <w:style w:type="character" w:styleId="Fett">
    <w:name w:val="Strong"/>
    <w:basedOn w:val="Absatz-Standardschriftart"/>
    <w:uiPriority w:val="22"/>
    <w:qFormat/>
    <w:rsid w:val="00FB487A"/>
    <w:rPr>
      <w:b/>
      <w:bCs/>
    </w:rPr>
  </w:style>
  <w:style w:type="paragraph" w:styleId="Kopfzeile">
    <w:name w:val="header"/>
    <w:basedOn w:val="Standard"/>
    <w:link w:val="KopfzeileZchn"/>
    <w:uiPriority w:val="99"/>
    <w:unhideWhenUsed/>
    <w:rsid w:val="005E5C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CFF"/>
  </w:style>
  <w:style w:type="paragraph" w:styleId="Fuzeile">
    <w:name w:val="footer"/>
    <w:basedOn w:val="Standard"/>
    <w:link w:val="FuzeileZchn"/>
    <w:uiPriority w:val="99"/>
    <w:unhideWhenUsed/>
    <w:rsid w:val="005E5C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CFF"/>
  </w:style>
  <w:style w:type="character" w:customStyle="1" w:styleId="berschrift2Zchn">
    <w:name w:val="Überschrift 2 Zchn"/>
    <w:basedOn w:val="Absatz-Standardschriftart"/>
    <w:link w:val="berschrift2"/>
    <w:uiPriority w:val="9"/>
    <w:semiHidden/>
    <w:rsid w:val="006B10C1"/>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DC39E9"/>
    <w:pPr>
      <w:ind w:left="720"/>
      <w:contextualSpacing/>
    </w:pPr>
  </w:style>
  <w:style w:type="paragraph" w:styleId="Sprechblasentext">
    <w:name w:val="Balloon Text"/>
    <w:basedOn w:val="Standard"/>
    <w:link w:val="SprechblasentextZchn"/>
    <w:uiPriority w:val="99"/>
    <w:semiHidden/>
    <w:unhideWhenUsed/>
    <w:rsid w:val="00CF29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9A9"/>
    <w:rPr>
      <w:rFonts w:ascii="Segoe UI" w:hAnsi="Segoe UI" w:cs="Segoe UI"/>
      <w:sz w:val="18"/>
      <w:szCs w:val="18"/>
    </w:rPr>
  </w:style>
  <w:style w:type="paragraph" w:styleId="NurText">
    <w:name w:val="Plain Text"/>
    <w:basedOn w:val="Standard"/>
    <w:link w:val="NurTextZchn"/>
    <w:uiPriority w:val="99"/>
    <w:unhideWhenUsed/>
    <w:rsid w:val="00E81FE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81FE7"/>
    <w:rPr>
      <w:rFonts w:ascii="Calibri" w:hAnsi="Calibri"/>
      <w:szCs w:val="21"/>
    </w:rPr>
  </w:style>
  <w:style w:type="paragraph" w:customStyle="1" w:styleId="paragraph">
    <w:name w:val="paragraph"/>
    <w:basedOn w:val="Standard"/>
    <w:rsid w:val="00B109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B10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3725">
      <w:bodyDiv w:val="1"/>
      <w:marLeft w:val="0"/>
      <w:marRight w:val="0"/>
      <w:marTop w:val="0"/>
      <w:marBottom w:val="0"/>
      <w:divBdr>
        <w:top w:val="none" w:sz="0" w:space="0" w:color="auto"/>
        <w:left w:val="none" w:sz="0" w:space="0" w:color="auto"/>
        <w:bottom w:val="none" w:sz="0" w:space="0" w:color="auto"/>
        <w:right w:val="none" w:sz="0" w:space="0" w:color="auto"/>
      </w:divBdr>
    </w:div>
    <w:div w:id="73355142">
      <w:bodyDiv w:val="1"/>
      <w:marLeft w:val="0"/>
      <w:marRight w:val="0"/>
      <w:marTop w:val="0"/>
      <w:marBottom w:val="0"/>
      <w:divBdr>
        <w:top w:val="none" w:sz="0" w:space="0" w:color="auto"/>
        <w:left w:val="none" w:sz="0" w:space="0" w:color="auto"/>
        <w:bottom w:val="none" w:sz="0" w:space="0" w:color="auto"/>
        <w:right w:val="none" w:sz="0" w:space="0" w:color="auto"/>
      </w:divBdr>
    </w:div>
    <w:div w:id="78600656">
      <w:bodyDiv w:val="1"/>
      <w:marLeft w:val="0"/>
      <w:marRight w:val="0"/>
      <w:marTop w:val="0"/>
      <w:marBottom w:val="0"/>
      <w:divBdr>
        <w:top w:val="none" w:sz="0" w:space="0" w:color="auto"/>
        <w:left w:val="none" w:sz="0" w:space="0" w:color="auto"/>
        <w:bottom w:val="none" w:sz="0" w:space="0" w:color="auto"/>
        <w:right w:val="none" w:sz="0" w:space="0" w:color="auto"/>
      </w:divBdr>
    </w:div>
    <w:div w:id="102307085">
      <w:bodyDiv w:val="1"/>
      <w:marLeft w:val="0"/>
      <w:marRight w:val="0"/>
      <w:marTop w:val="0"/>
      <w:marBottom w:val="0"/>
      <w:divBdr>
        <w:top w:val="none" w:sz="0" w:space="0" w:color="auto"/>
        <w:left w:val="none" w:sz="0" w:space="0" w:color="auto"/>
        <w:bottom w:val="none" w:sz="0" w:space="0" w:color="auto"/>
        <w:right w:val="none" w:sz="0" w:space="0" w:color="auto"/>
      </w:divBdr>
    </w:div>
    <w:div w:id="194000474">
      <w:bodyDiv w:val="1"/>
      <w:marLeft w:val="0"/>
      <w:marRight w:val="0"/>
      <w:marTop w:val="0"/>
      <w:marBottom w:val="0"/>
      <w:divBdr>
        <w:top w:val="none" w:sz="0" w:space="0" w:color="auto"/>
        <w:left w:val="none" w:sz="0" w:space="0" w:color="auto"/>
        <w:bottom w:val="none" w:sz="0" w:space="0" w:color="auto"/>
        <w:right w:val="none" w:sz="0" w:space="0" w:color="auto"/>
      </w:divBdr>
    </w:div>
    <w:div w:id="208224096">
      <w:bodyDiv w:val="1"/>
      <w:marLeft w:val="0"/>
      <w:marRight w:val="0"/>
      <w:marTop w:val="0"/>
      <w:marBottom w:val="0"/>
      <w:divBdr>
        <w:top w:val="none" w:sz="0" w:space="0" w:color="auto"/>
        <w:left w:val="none" w:sz="0" w:space="0" w:color="auto"/>
        <w:bottom w:val="none" w:sz="0" w:space="0" w:color="auto"/>
        <w:right w:val="none" w:sz="0" w:space="0" w:color="auto"/>
      </w:divBdr>
    </w:div>
    <w:div w:id="254560164">
      <w:bodyDiv w:val="1"/>
      <w:marLeft w:val="0"/>
      <w:marRight w:val="0"/>
      <w:marTop w:val="0"/>
      <w:marBottom w:val="0"/>
      <w:divBdr>
        <w:top w:val="none" w:sz="0" w:space="0" w:color="auto"/>
        <w:left w:val="none" w:sz="0" w:space="0" w:color="auto"/>
        <w:bottom w:val="none" w:sz="0" w:space="0" w:color="auto"/>
        <w:right w:val="none" w:sz="0" w:space="0" w:color="auto"/>
      </w:divBdr>
    </w:div>
    <w:div w:id="276068147">
      <w:bodyDiv w:val="1"/>
      <w:marLeft w:val="0"/>
      <w:marRight w:val="0"/>
      <w:marTop w:val="0"/>
      <w:marBottom w:val="0"/>
      <w:divBdr>
        <w:top w:val="none" w:sz="0" w:space="0" w:color="auto"/>
        <w:left w:val="none" w:sz="0" w:space="0" w:color="auto"/>
        <w:bottom w:val="none" w:sz="0" w:space="0" w:color="auto"/>
        <w:right w:val="none" w:sz="0" w:space="0" w:color="auto"/>
      </w:divBdr>
    </w:div>
    <w:div w:id="342778649">
      <w:bodyDiv w:val="1"/>
      <w:marLeft w:val="0"/>
      <w:marRight w:val="0"/>
      <w:marTop w:val="0"/>
      <w:marBottom w:val="0"/>
      <w:divBdr>
        <w:top w:val="none" w:sz="0" w:space="0" w:color="auto"/>
        <w:left w:val="none" w:sz="0" w:space="0" w:color="auto"/>
        <w:bottom w:val="none" w:sz="0" w:space="0" w:color="auto"/>
        <w:right w:val="none" w:sz="0" w:space="0" w:color="auto"/>
      </w:divBdr>
    </w:div>
    <w:div w:id="405348580">
      <w:bodyDiv w:val="1"/>
      <w:marLeft w:val="0"/>
      <w:marRight w:val="0"/>
      <w:marTop w:val="0"/>
      <w:marBottom w:val="0"/>
      <w:divBdr>
        <w:top w:val="none" w:sz="0" w:space="0" w:color="auto"/>
        <w:left w:val="none" w:sz="0" w:space="0" w:color="auto"/>
        <w:bottom w:val="none" w:sz="0" w:space="0" w:color="auto"/>
        <w:right w:val="none" w:sz="0" w:space="0" w:color="auto"/>
      </w:divBdr>
    </w:div>
    <w:div w:id="477305779">
      <w:bodyDiv w:val="1"/>
      <w:marLeft w:val="0"/>
      <w:marRight w:val="0"/>
      <w:marTop w:val="0"/>
      <w:marBottom w:val="0"/>
      <w:divBdr>
        <w:top w:val="none" w:sz="0" w:space="0" w:color="auto"/>
        <w:left w:val="none" w:sz="0" w:space="0" w:color="auto"/>
        <w:bottom w:val="none" w:sz="0" w:space="0" w:color="auto"/>
        <w:right w:val="none" w:sz="0" w:space="0" w:color="auto"/>
      </w:divBdr>
    </w:div>
    <w:div w:id="501236625">
      <w:bodyDiv w:val="1"/>
      <w:marLeft w:val="0"/>
      <w:marRight w:val="0"/>
      <w:marTop w:val="0"/>
      <w:marBottom w:val="0"/>
      <w:divBdr>
        <w:top w:val="none" w:sz="0" w:space="0" w:color="auto"/>
        <w:left w:val="none" w:sz="0" w:space="0" w:color="auto"/>
        <w:bottom w:val="none" w:sz="0" w:space="0" w:color="auto"/>
        <w:right w:val="none" w:sz="0" w:space="0" w:color="auto"/>
      </w:divBdr>
    </w:div>
    <w:div w:id="528952277">
      <w:bodyDiv w:val="1"/>
      <w:marLeft w:val="0"/>
      <w:marRight w:val="0"/>
      <w:marTop w:val="0"/>
      <w:marBottom w:val="0"/>
      <w:divBdr>
        <w:top w:val="none" w:sz="0" w:space="0" w:color="auto"/>
        <w:left w:val="none" w:sz="0" w:space="0" w:color="auto"/>
        <w:bottom w:val="none" w:sz="0" w:space="0" w:color="auto"/>
        <w:right w:val="none" w:sz="0" w:space="0" w:color="auto"/>
      </w:divBdr>
    </w:div>
    <w:div w:id="693767188">
      <w:bodyDiv w:val="1"/>
      <w:marLeft w:val="0"/>
      <w:marRight w:val="0"/>
      <w:marTop w:val="0"/>
      <w:marBottom w:val="0"/>
      <w:divBdr>
        <w:top w:val="none" w:sz="0" w:space="0" w:color="auto"/>
        <w:left w:val="none" w:sz="0" w:space="0" w:color="auto"/>
        <w:bottom w:val="none" w:sz="0" w:space="0" w:color="auto"/>
        <w:right w:val="none" w:sz="0" w:space="0" w:color="auto"/>
      </w:divBdr>
    </w:div>
    <w:div w:id="1079599044">
      <w:bodyDiv w:val="1"/>
      <w:marLeft w:val="0"/>
      <w:marRight w:val="0"/>
      <w:marTop w:val="0"/>
      <w:marBottom w:val="0"/>
      <w:divBdr>
        <w:top w:val="none" w:sz="0" w:space="0" w:color="auto"/>
        <w:left w:val="none" w:sz="0" w:space="0" w:color="auto"/>
        <w:bottom w:val="none" w:sz="0" w:space="0" w:color="auto"/>
        <w:right w:val="none" w:sz="0" w:space="0" w:color="auto"/>
      </w:divBdr>
    </w:div>
    <w:div w:id="1081683093">
      <w:bodyDiv w:val="1"/>
      <w:marLeft w:val="0"/>
      <w:marRight w:val="0"/>
      <w:marTop w:val="0"/>
      <w:marBottom w:val="0"/>
      <w:divBdr>
        <w:top w:val="none" w:sz="0" w:space="0" w:color="auto"/>
        <w:left w:val="none" w:sz="0" w:space="0" w:color="auto"/>
        <w:bottom w:val="none" w:sz="0" w:space="0" w:color="auto"/>
        <w:right w:val="none" w:sz="0" w:space="0" w:color="auto"/>
      </w:divBdr>
    </w:div>
    <w:div w:id="1133058133">
      <w:bodyDiv w:val="1"/>
      <w:marLeft w:val="0"/>
      <w:marRight w:val="0"/>
      <w:marTop w:val="0"/>
      <w:marBottom w:val="0"/>
      <w:divBdr>
        <w:top w:val="none" w:sz="0" w:space="0" w:color="auto"/>
        <w:left w:val="none" w:sz="0" w:space="0" w:color="auto"/>
        <w:bottom w:val="none" w:sz="0" w:space="0" w:color="auto"/>
        <w:right w:val="none" w:sz="0" w:space="0" w:color="auto"/>
      </w:divBdr>
      <w:divsChild>
        <w:div w:id="1478762620">
          <w:marLeft w:val="0"/>
          <w:marRight w:val="0"/>
          <w:marTop w:val="0"/>
          <w:marBottom w:val="0"/>
          <w:divBdr>
            <w:top w:val="none" w:sz="0" w:space="0" w:color="auto"/>
            <w:left w:val="none" w:sz="0" w:space="0" w:color="auto"/>
            <w:bottom w:val="none" w:sz="0" w:space="0" w:color="auto"/>
            <w:right w:val="none" w:sz="0" w:space="0" w:color="auto"/>
          </w:divBdr>
          <w:divsChild>
            <w:div w:id="6761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318">
      <w:bodyDiv w:val="1"/>
      <w:marLeft w:val="0"/>
      <w:marRight w:val="0"/>
      <w:marTop w:val="0"/>
      <w:marBottom w:val="0"/>
      <w:divBdr>
        <w:top w:val="none" w:sz="0" w:space="0" w:color="auto"/>
        <w:left w:val="none" w:sz="0" w:space="0" w:color="auto"/>
        <w:bottom w:val="none" w:sz="0" w:space="0" w:color="auto"/>
        <w:right w:val="none" w:sz="0" w:space="0" w:color="auto"/>
      </w:divBdr>
    </w:div>
    <w:div w:id="1336807187">
      <w:bodyDiv w:val="1"/>
      <w:marLeft w:val="0"/>
      <w:marRight w:val="0"/>
      <w:marTop w:val="0"/>
      <w:marBottom w:val="0"/>
      <w:divBdr>
        <w:top w:val="none" w:sz="0" w:space="0" w:color="auto"/>
        <w:left w:val="none" w:sz="0" w:space="0" w:color="auto"/>
        <w:bottom w:val="none" w:sz="0" w:space="0" w:color="auto"/>
        <w:right w:val="none" w:sz="0" w:space="0" w:color="auto"/>
      </w:divBdr>
    </w:div>
    <w:div w:id="1442914700">
      <w:bodyDiv w:val="1"/>
      <w:marLeft w:val="0"/>
      <w:marRight w:val="0"/>
      <w:marTop w:val="0"/>
      <w:marBottom w:val="0"/>
      <w:divBdr>
        <w:top w:val="none" w:sz="0" w:space="0" w:color="auto"/>
        <w:left w:val="none" w:sz="0" w:space="0" w:color="auto"/>
        <w:bottom w:val="none" w:sz="0" w:space="0" w:color="auto"/>
        <w:right w:val="none" w:sz="0" w:space="0" w:color="auto"/>
      </w:divBdr>
    </w:div>
    <w:div w:id="1554661066">
      <w:bodyDiv w:val="1"/>
      <w:marLeft w:val="0"/>
      <w:marRight w:val="0"/>
      <w:marTop w:val="0"/>
      <w:marBottom w:val="0"/>
      <w:divBdr>
        <w:top w:val="none" w:sz="0" w:space="0" w:color="auto"/>
        <w:left w:val="none" w:sz="0" w:space="0" w:color="auto"/>
        <w:bottom w:val="none" w:sz="0" w:space="0" w:color="auto"/>
        <w:right w:val="none" w:sz="0" w:space="0" w:color="auto"/>
      </w:divBdr>
    </w:div>
    <w:div w:id="1670133884">
      <w:bodyDiv w:val="1"/>
      <w:marLeft w:val="0"/>
      <w:marRight w:val="0"/>
      <w:marTop w:val="0"/>
      <w:marBottom w:val="0"/>
      <w:divBdr>
        <w:top w:val="none" w:sz="0" w:space="0" w:color="auto"/>
        <w:left w:val="none" w:sz="0" w:space="0" w:color="auto"/>
        <w:bottom w:val="none" w:sz="0" w:space="0" w:color="auto"/>
        <w:right w:val="none" w:sz="0" w:space="0" w:color="auto"/>
      </w:divBdr>
      <w:divsChild>
        <w:div w:id="885874913">
          <w:marLeft w:val="0"/>
          <w:marRight w:val="0"/>
          <w:marTop w:val="0"/>
          <w:marBottom w:val="0"/>
          <w:divBdr>
            <w:top w:val="none" w:sz="0" w:space="0" w:color="auto"/>
            <w:left w:val="none" w:sz="0" w:space="0" w:color="auto"/>
            <w:bottom w:val="none" w:sz="0" w:space="0" w:color="auto"/>
            <w:right w:val="none" w:sz="0" w:space="0" w:color="auto"/>
          </w:divBdr>
        </w:div>
        <w:div w:id="1387795547">
          <w:marLeft w:val="0"/>
          <w:marRight w:val="0"/>
          <w:marTop w:val="0"/>
          <w:marBottom w:val="0"/>
          <w:divBdr>
            <w:top w:val="none" w:sz="0" w:space="0" w:color="auto"/>
            <w:left w:val="none" w:sz="0" w:space="0" w:color="auto"/>
            <w:bottom w:val="none" w:sz="0" w:space="0" w:color="auto"/>
            <w:right w:val="none" w:sz="0" w:space="0" w:color="auto"/>
          </w:divBdr>
        </w:div>
      </w:divsChild>
    </w:div>
    <w:div w:id="1739129944">
      <w:bodyDiv w:val="1"/>
      <w:marLeft w:val="0"/>
      <w:marRight w:val="0"/>
      <w:marTop w:val="0"/>
      <w:marBottom w:val="0"/>
      <w:divBdr>
        <w:top w:val="none" w:sz="0" w:space="0" w:color="auto"/>
        <w:left w:val="none" w:sz="0" w:space="0" w:color="auto"/>
        <w:bottom w:val="none" w:sz="0" w:space="0" w:color="auto"/>
        <w:right w:val="none" w:sz="0" w:space="0" w:color="auto"/>
      </w:divBdr>
    </w:div>
    <w:div w:id="18118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ga.de" TargetMode="External"/><Relationship Id="rId13" Type="http://schemas.openxmlformats.org/officeDocument/2006/relationships/hyperlink" Target="https://www.verbraucherzentrale.de/wissen/gesundheit-pflege/pflege-zu-hause/corona-was-wenn-die-pflege-zu-hause-neu-organisiert-werden-muss-45753" TargetMode="External"/><Relationship Id="rId18" Type="http://schemas.openxmlformats.org/officeDocument/2006/relationships/hyperlink" Target="https://www.pflegen-und-leben.de/informationen/krisentelefone-und-beschwerdestellen.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usammengegencorona.de/" TargetMode="External"/><Relationship Id="rId7" Type="http://schemas.openxmlformats.org/officeDocument/2006/relationships/hyperlink" Target="https://www.116117.de/de/index.php/" TargetMode="External"/><Relationship Id="rId12" Type="http://schemas.openxmlformats.org/officeDocument/2006/relationships/hyperlink" Target="https://www.pflege-praevention.de/corona-schutz-angehoerige/" TargetMode="External"/><Relationship Id="rId17" Type="http://schemas.openxmlformats.org/officeDocument/2006/relationships/hyperlink" Target="https://www.pflegen-und-leben.de/online-beratung-pflegen-und-lebend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utsche-alzheimer.de/fileadmin/alz/pdf/factsheets/infoblatt_corona-virus_dalzg.pdf" TargetMode="External"/><Relationship Id="rId20" Type="http://schemas.openxmlformats.org/officeDocument/2006/relationships/hyperlink" Target="https://www.bundesgesundheitsministerium.de/coronavir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konie-wissen.de/web/covid-19-mit-schwerpunkt-pflege/hom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eutsche-alzheimer.de/ueber-uns/presse-und-aktuelles/aktuelle-informationen-zur-corona-pandemie" TargetMode="External"/><Relationship Id="rId23" Type="http://schemas.openxmlformats.org/officeDocument/2006/relationships/header" Target="header1.xml"/><Relationship Id="rId10" Type="http://schemas.openxmlformats.org/officeDocument/2006/relationships/hyperlink" Target="https://www.diakonie.de/coronavirus-hilfe-und-infos" TargetMode="External"/><Relationship Id="rId19" Type="http://schemas.openxmlformats.org/officeDocument/2006/relationships/hyperlink" Target="https://www.bmfsfj.de/bmfsfj/themen/corona-pandemie" TargetMode="External"/><Relationship Id="rId4" Type="http://schemas.openxmlformats.org/officeDocument/2006/relationships/webSettings" Target="webSettings.xml"/><Relationship Id="rId9" Type="http://schemas.openxmlformats.org/officeDocument/2006/relationships/hyperlink" Target="https://www.infektionsschutz.de/coronavirus/" TargetMode="External"/><Relationship Id="rId14" Type="http://schemas.openxmlformats.org/officeDocument/2006/relationships/hyperlink" Target="https://www.verbraucherzentrale.de/wissen/gesundheit-pflege/pflege-zu-hause/was-fuer-angehoerige-aelterer-menschen-in-coronazeiten-wichtig-ist-46340" TargetMode="External"/><Relationship Id="rId22" Type="http://schemas.openxmlformats.org/officeDocument/2006/relationships/hyperlink" Target="https://www.rki.de/DE/Content/InfAZ/N/Neuartiges_Coronavirus/nCo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15685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erika.stempfle</dc:creator>
  <cp:lastModifiedBy>erika.stempfle</cp:lastModifiedBy>
  <cp:revision>3</cp:revision>
  <cp:lastPrinted>2022-07-24T12:05:00Z</cp:lastPrinted>
  <dcterms:created xsi:type="dcterms:W3CDTF">2022-10-17T08:25:00Z</dcterms:created>
  <dcterms:modified xsi:type="dcterms:W3CDTF">2022-10-17T08:36:00Z</dcterms:modified>
</cp:coreProperties>
</file>